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995" w:rsidRDefault="00E16265">
      <w:pPr>
        <w:shd w:val="clear" w:color="auto" w:fill="FFFFFF"/>
        <w:spacing w:line="274" w:lineRule="exact"/>
        <w:ind w:left="6557"/>
      </w:pPr>
      <w:r>
        <w:rPr>
          <w:rFonts w:ascii="Times New Roman" w:hAnsi="Times New Roman" w:cs="Times New Roman"/>
          <w:b/>
          <w:bCs/>
          <w:spacing w:val="-1"/>
          <w:sz w:val="24"/>
          <w:szCs w:val="24"/>
        </w:rPr>
        <w:t>APSTIPRIN</w:t>
      </w:r>
      <w:r>
        <w:rPr>
          <w:rFonts w:ascii="Times New Roman" w:eastAsia="Times New Roman" w:hAnsi="Times New Roman" w:cs="Times New Roman"/>
          <w:b/>
          <w:bCs/>
          <w:spacing w:val="-1"/>
          <w:sz w:val="24"/>
          <w:szCs w:val="24"/>
        </w:rPr>
        <w:t>ĀTS</w:t>
      </w:r>
    </w:p>
    <w:p w:rsidR="00270995" w:rsidRDefault="00E16265">
      <w:pPr>
        <w:shd w:val="clear" w:color="auto" w:fill="FFFFFF"/>
        <w:spacing w:line="274" w:lineRule="exact"/>
        <w:ind w:right="384"/>
        <w:jc w:val="right"/>
      </w:pPr>
      <w:r>
        <w:rPr>
          <w:rFonts w:ascii="Times New Roman" w:hAnsi="Times New Roman" w:cs="Times New Roman"/>
          <w:spacing w:val="-1"/>
          <w:sz w:val="24"/>
          <w:szCs w:val="24"/>
        </w:rPr>
        <w:t>SIA "Kurzemes filharmonija"</w:t>
      </w:r>
    </w:p>
    <w:p w:rsidR="00270995" w:rsidRDefault="00E16265">
      <w:pPr>
        <w:shd w:val="clear" w:color="auto" w:fill="FFFFFF"/>
        <w:spacing w:before="5" w:line="274" w:lineRule="exact"/>
        <w:ind w:right="370"/>
        <w:jc w:val="right"/>
      </w:pPr>
      <w:r>
        <w:rPr>
          <w:rFonts w:ascii="Times New Roman" w:hAnsi="Times New Roman" w:cs="Times New Roman"/>
          <w:sz w:val="24"/>
          <w:szCs w:val="24"/>
        </w:rPr>
        <w:t xml:space="preserve">Telpu </w:t>
      </w:r>
      <w:r w:rsidR="008C2411">
        <w:rPr>
          <w:rFonts w:ascii="Times New Roman" w:hAnsi="Times New Roman" w:cs="Times New Roman"/>
          <w:sz w:val="24"/>
          <w:szCs w:val="24"/>
        </w:rPr>
        <w:t>apakšnoma</w:t>
      </w:r>
      <w:r>
        <w:rPr>
          <w:rFonts w:ascii="Times New Roman" w:hAnsi="Times New Roman" w:cs="Times New Roman"/>
          <w:sz w:val="24"/>
          <w:szCs w:val="24"/>
        </w:rPr>
        <w:t>s ties</w:t>
      </w:r>
      <w:r>
        <w:rPr>
          <w:rFonts w:ascii="Times New Roman" w:eastAsia="Times New Roman" w:hAnsi="Times New Roman" w:cs="Times New Roman"/>
          <w:sz w:val="24"/>
          <w:szCs w:val="24"/>
        </w:rPr>
        <w:t>ību izsoles komisijas sēdē</w:t>
      </w:r>
    </w:p>
    <w:p w:rsidR="00270995" w:rsidRPr="00F378ED" w:rsidRDefault="00536056">
      <w:pPr>
        <w:shd w:val="clear" w:color="auto" w:fill="FFFFFF"/>
        <w:spacing w:line="274" w:lineRule="exact"/>
        <w:ind w:right="346"/>
        <w:jc w:val="right"/>
      </w:pPr>
      <w:r w:rsidRPr="00F378ED">
        <w:rPr>
          <w:rFonts w:ascii="Times New Roman" w:hAnsi="Times New Roman" w:cs="Times New Roman"/>
          <w:sz w:val="24"/>
          <w:szCs w:val="24"/>
        </w:rPr>
        <w:t>201</w:t>
      </w:r>
      <w:r w:rsidR="00315F0B">
        <w:rPr>
          <w:rFonts w:ascii="Times New Roman" w:hAnsi="Times New Roman" w:cs="Times New Roman"/>
          <w:sz w:val="24"/>
          <w:szCs w:val="24"/>
        </w:rPr>
        <w:t>9.</w:t>
      </w:r>
      <w:r w:rsidR="00547F44">
        <w:rPr>
          <w:rFonts w:ascii="Times New Roman" w:hAnsi="Times New Roman" w:cs="Times New Roman"/>
          <w:sz w:val="24"/>
          <w:szCs w:val="24"/>
        </w:rPr>
        <w:t xml:space="preserve"> 17. aprīlī</w:t>
      </w:r>
    </w:p>
    <w:p w:rsidR="00270995" w:rsidRDefault="00E16265">
      <w:pPr>
        <w:shd w:val="clear" w:color="auto" w:fill="FFFFFF"/>
        <w:spacing w:before="586" w:line="274" w:lineRule="exact"/>
        <w:ind w:right="379"/>
        <w:jc w:val="center"/>
      </w:pPr>
      <w:r w:rsidRPr="009C7C6F">
        <w:rPr>
          <w:rFonts w:ascii="Times New Roman" w:hAnsi="Times New Roman" w:cs="Times New Roman"/>
          <w:b/>
          <w:bCs/>
          <w:sz w:val="24"/>
          <w:szCs w:val="24"/>
        </w:rPr>
        <w:t xml:space="preserve">TELPU </w:t>
      </w:r>
      <w:r w:rsidR="008C2411" w:rsidRPr="009C7C6F">
        <w:rPr>
          <w:rFonts w:ascii="Times New Roman" w:hAnsi="Times New Roman" w:cs="Times New Roman"/>
          <w:b/>
          <w:bCs/>
          <w:sz w:val="24"/>
          <w:szCs w:val="24"/>
        </w:rPr>
        <w:t>APAKŠNOMA</w:t>
      </w:r>
      <w:r w:rsidRPr="009C7C6F">
        <w:rPr>
          <w:rFonts w:ascii="Times New Roman" w:hAnsi="Times New Roman" w:cs="Times New Roman"/>
          <w:b/>
          <w:bCs/>
          <w:sz w:val="24"/>
          <w:szCs w:val="24"/>
        </w:rPr>
        <w:t xml:space="preserve">S </w:t>
      </w:r>
      <w:r w:rsidR="00654C88" w:rsidRPr="009C7C6F">
        <w:rPr>
          <w:rFonts w:ascii="Times New Roman" w:hAnsi="Times New Roman" w:cs="Times New Roman"/>
          <w:b/>
          <w:bCs/>
          <w:sz w:val="24"/>
          <w:szCs w:val="24"/>
        </w:rPr>
        <w:t xml:space="preserve">TIESĪBU </w:t>
      </w:r>
      <w:r w:rsidRPr="009C7C6F">
        <w:rPr>
          <w:rFonts w:ascii="Times New Roman" w:hAnsi="Times New Roman" w:cs="Times New Roman"/>
          <w:b/>
          <w:bCs/>
          <w:sz w:val="24"/>
          <w:szCs w:val="24"/>
        </w:rPr>
        <w:t>IZSOLES NOLIKUMS</w:t>
      </w:r>
      <w:r w:rsidR="005B004A">
        <w:rPr>
          <w:rFonts w:ascii="Times New Roman" w:hAnsi="Times New Roman" w:cs="Times New Roman"/>
          <w:b/>
          <w:bCs/>
          <w:sz w:val="24"/>
          <w:szCs w:val="24"/>
        </w:rPr>
        <w:t xml:space="preserve"> KF/201</w:t>
      </w:r>
      <w:r w:rsidR="00315F0B">
        <w:rPr>
          <w:rFonts w:ascii="Times New Roman" w:hAnsi="Times New Roman" w:cs="Times New Roman"/>
          <w:b/>
          <w:bCs/>
          <w:sz w:val="24"/>
          <w:szCs w:val="24"/>
        </w:rPr>
        <w:t>9</w:t>
      </w:r>
      <w:r w:rsidR="005B004A">
        <w:rPr>
          <w:rFonts w:ascii="Times New Roman" w:hAnsi="Times New Roman" w:cs="Times New Roman"/>
          <w:b/>
          <w:bCs/>
          <w:sz w:val="24"/>
          <w:szCs w:val="24"/>
        </w:rPr>
        <w:t>/</w:t>
      </w:r>
      <w:r w:rsidR="00F217A1">
        <w:rPr>
          <w:rFonts w:ascii="Times New Roman" w:hAnsi="Times New Roman" w:cs="Times New Roman"/>
          <w:b/>
          <w:bCs/>
          <w:sz w:val="24"/>
          <w:szCs w:val="24"/>
        </w:rPr>
        <w:t>3</w:t>
      </w:r>
    </w:p>
    <w:p w:rsidR="00270995" w:rsidRPr="00900D3A" w:rsidRDefault="00E16265" w:rsidP="00900D3A">
      <w:pPr>
        <w:pStyle w:val="ListParagraph"/>
        <w:numPr>
          <w:ilvl w:val="0"/>
          <w:numId w:val="42"/>
        </w:numPr>
        <w:shd w:val="clear" w:color="auto" w:fill="FFFFFF"/>
        <w:tabs>
          <w:tab w:val="left" w:pos="418"/>
        </w:tabs>
        <w:spacing w:before="278" w:line="274" w:lineRule="exact"/>
        <w:rPr>
          <w:rFonts w:ascii="Times New Roman" w:hAnsi="Times New Roman" w:cs="Times New Roman"/>
          <w:b/>
          <w:bCs/>
          <w:sz w:val="24"/>
          <w:szCs w:val="24"/>
        </w:rPr>
      </w:pPr>
      <w:r w:rsidRPr="00900D3A">
        <w:rPr>
          <w:rFonts w:ascii="Times New Roman" w:hAnsi="Times New Roman" w:cs="Times New Roman"/>
          <w:b/>
          <w:bCs/>
          <w:sz w:val="24"/>
          <w:szCs w:val="24"/>
        </w:rPr>
        <w:t>Vispārējie noteikumi:</w:t>
      </w:r>
    </w:p>
    <w:p w:rsidR="00270995" w:rsidRPr="00DC143D" w:rsidRDefault="00E16265" w:rsidP="002F15BF">
      <w:pPr>
        <w:pStyle w:val="ListParagraph"/>
        <w:numPr>
          <w:ilvl w:val="1"/>
          <w:numId w:val="42"/>
        </w:numPr>
        <w:shd w:val="clear" w:color="auto" w:fill="FFFFFF"/>
        <w:tabs>
          <w:tab w:val="left" w:pos="993"/>
        </w:tabs>
        <w:spacing w:line="274" w:lineRule="exact"/>
        <w:ind w:right="24"/>
        <w:jc w:val="both"/>
        <w:rPr>
          <w:rFonts w:ascii="Times New Roman" w:hAnsi="Times New Roman" w:cs="Times New Roman"/>
          <w:sz w:val="24"/>
          <w:szCs w:val="24"/>
        </w:rPr>
      </w:pPr>
      <w:r>
        <w:rPr>
          <w:rFonts w:ascii="Times New Roman" w:hAnsi="Times New Roman" w:cs="Times New Roman"/>
          <w:sz w:val="24"/>
          <w:szCs w:val="24"/>
        </w:rPr>
        <w:t>Izsoli organiz</w:t>
      </w:r>
      <w:r w:rsidRPr="00DC143D">
        <w:rPr>
          <w:rFonts w:ascii="Times New Roman" w:hAnsi="Times New Roman" w:cs="Times New Roman"/>
          <w:sz w:val="24"/>
          <w:szCs w:val="24"/>
        </w:rPr>
        <w:t xml:space="preserve">ē </w:t>
      </w:r>
      <w:r w:rsidR="000B798B" w:rsidRPr="00DC143D">
        <w:rPr>
          <w:rFonts w:ascii="Times New Roman" w:hAnsi="Times New Roman" w:cs="Times New Roman"/>
          <w:sz w:val="24"/>
          <w:szCs w:val="24"/>
        </w:rPr>
        <w:t xml:space="preserve">SIA </w:t>
      </w:r>
      <w:r w:rsidRPr="00DC143D">
        <w:rPr>
          <w:rFonts w:ascii="Times New Roman" w:hAnsi="Times New Roman" w:cs="Times New Roman"/>
          <w:sz w:val="24"/>
          <w:szCs w:val="24"/>
        </w:rPr>
        <w:t>„</w:t>
      </w:r>
      <w:r w:rsidR="000B798B" w:rsidRPr="00DC143D">
        <w:rPr>
          <w:rFonts w:ascii="Times New Roman" w:hAnsi="Times New Roman" w:cs="Times New Roman"/>
          <w:sz w:val="24"/>
          <w:szCs w:val="24"/>
        </w:rPr>
        <w:t>Kurzemes filharmonija”</w:t>
      </w:r>
      <w:r w:rsidRPr="00DC143D">
        <w:rPr>
          <w:rFonts w:ascii="Times New Roman" w:hAnsi="Times New Roman" w:cs="Times New Roman"/>
          <w:sz w:val="24"/>
          <w:szCs w:val="24"/>
        </w:rPr>
        <w:t xml:space="preserve">, tās izveidota Telpu </w:t>
      </w:r>
      <w:r w:rsidR="008C2411">
        <w:rPr>
          <w:rFonts w:ascii="Times New Roman" w:hAnsi="Times New Roman" w:cs="Times New Roman"/>
          <w:sz w:val="24"/>
          <w:szCs w:val="24"/>
        </w:rPr>
        <w:t>apakšnoma</w:t>
      </w:r>
      <w:r w:rsidRPr="00DC143D">
        <w:rPr>
          <w:rFonts w:ascii="Times New Roman" w:hAnsi="Times New Roman" w:cs="Times New Roman"/>
          <w:sz w:val="24"/>
          <w:szCs w:val="24"/>
        </w:rPr>
        <w:t>s tiesību izsoles komisija (turpmāk tekstā - Komisija).</w:t>
      </w:r>
    </w:p>
    <w:p w:rsidR="00270995" w:rsidRPr="00DC143D" w:rsidRDefault="00E16265" w:rsidP="002F15BF">
      <w:pPr>
        <w:pStyle w:val="ListParagraph"/>
        <w:numPr>
          <w:ilvl w:val="1"/>
          <w:numId w:val="42"/>
        </w:numPr>
        <w:shd w:val="clear" w:color="auto" w:fill="FFFFFF"/>
        <w:tabs>
          <w:tab w:val="left" w:pos="993"/>
        </w:tabs>
        <w:spacing w:line="274" w:lineRule="exact"/>
        <w:ind w:right="24"/>
        <w:jc w:val="both"/>
        <w:rPr>
          <w:rFonts w:ascii="Times New Roman" w:hAnsi="Times New Roman" w:cs="Times New Roman"/>
          <w:sz w:val="24"/>
          <w:szCs w:val="24"/>
        </w:rPr>
      </w:pPr>
      <w:r>
        <w:rPr>
          <w:rFonts w:ascii="Times New Roman" w:hAnsi="Times New Roman" w:cs="Times New Roman"/>
          <w:sz w:val="24"/>
          <w:szCs w:val="24"/>
        </w:rPr>
        <w:t>Izsoles Komisij</w:t>
      </w:r>
      <w:r w:rsidRPr="00DC143D">
        <w:rPr>
          <w:rFonts w:ascii="Times New Roman" w:hAnsi="Times New Roman" w:cs="Times New Roman"/>
          <w:sz w:val="24"/>
          <w:szCs w:val="24"/>
        </w:rPr>
        <w:t>ā ir trīs locekļi un priekšsēdētājs. Komisijas darbu vada un komisijas vārdā lēmumus pieņem tās priekšsēdētājs.</w:t>
      </w:r>
    </w:p>
    <w:p w:rsidR="00270995" w:rsidRPr="00DC143D" w:rsidRDefault="00E16265" w:rsidP="002F15BF">
      <w:pPr>
        <w:pStyle w:val="ListParagraph"/>
        <w:numPr>
          <w:ilvl w:val="1"/>
          <w:numId w:val="42"/>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 ir mutiska ar aug</w:t>
      </w:r>
      <w:r w:rsidRPr="00DC143D">
        <w:rPr>
          <w:rFonts w:ascii="Times New Roman" w:hAnsi="Times New Roman" w:cs="Times New Roman"/>
          <w:sz w:val="24"/>
          <w:szCs w:val="24"/>
        </w:rPr>
        <w:t>šupejošu soli.</w:t>
      </w:r>
    </w:p>
    <w:p w:rsidR="00270995" w:rsidRDefault="002F15BF" w:rsidP="002F15BF">
      <w:pPr>
        <w:shd w:val="clear" w:color="auto" w:fill="FFFFFF"/>
        <w:tabs>
          <w:tab w:val="left" w:pos="418"/>
        </w:tabs>
        <w:spacing w:before="278" w:line="274" w:lineRule="exact"/>
      </w:pPr>
      <w:r>
        <w:rPr>
          <w:rFonts w:ascii="Times New Roman" w:hAnsi="Times New Roman" w:cs="Times New Roman"/>
          <w:b/>
          <w:bCs/>
          <w:sz w:val="24"/>
          <w:szCs w:val="24"/>
        </w:rPr>
        <w:t xml:space="preserve">   </w:t>
      </w:r>
      <w:r w:rsidRPr="002F15BF">
        <w:rPr>
          <w:rFonts w:ascii="Times New Roman" w:hAnsi="Times New Roman" w:cs="Times New Roman"/>
          <w:b/>
          <w:bCs/>
          <w:sz w:val="24"/>
          <w:szCs w:val="24"/>
        </w:rPr>
        <w:t xml:space="preserve">2. </w:t>
      </w:r>
      <w:r w:rsidR="00E16265" w:rsidRPr="002F15BF">
        <w:rPr>
          <w:rFonts w:ascii="Times New Roman" w:hAnsi="Times New Roman" w:cs="Times New Roman"/>
          <w:b/>
          <w:bCs/>
          <w:sz w:val="24"/>
          <w:szCs w:val="24"/>
        </w:rPr>
        <w:t>Izsoles priek</w:t>
      </w:r>
      <w:r w:rsidR="00E16265" w:rsidRPr="002F15BF">
        <w:rPr>
          <w:rFonts w:ascii="Times New Roman" w:eastAsia="Times New Roman" w:hAnsi="Times New Roman" w:cs="Times New Roman"/>
          <w:b/>
          <w:bCs/>
          <w:sz w:val="24"/>
          <w:szCs w:val="24"/>
        </w:rPr>
        <w:t>šmets, sākumcena un lietošanas mērķis.</w:t>
      </w:r>
    </w:p>
    <w:p w:rsidR="00270995" w:rsidRPr="00900D3A" w:rsidRDefault="00900D3A" w:rsidP="002F15BF">
      <w:pPr>
        <w:pStyle w:val="ListParagraph"/>
        <w:numPr>
          <w:ilvl w:val="1"/>
          <w:numId w:val="43"/>
        </w:numPr>
        <w:shd w:val="clear" w:color="auto" w:fill="FFFFFF"/>
        <w:tabs>
          <w:tab w:val="left" w:pos="993"/>
        </w:tabs>
        <w:spacing w:line="274" w:lineRule="exact"/>
        <w:ind w:right="24"/>
        <w:jc w:val="both"/>
        <w:rPr>
          <w:rFonts w:ascii="Times New Roman" w:hAnsi="Times New Roman" w:cs="Times New Roman"/>
          <w:sz w:val="24"/>
          <w:szCs w:val="24"/>
        </w:rPr>
      </w:pPr>
      <w:r>
        <w:rPr>
          <w:rFonts w:ascii="Times New Roman" w:hAnsi="Times New Roman" w:cs="Times New Roman"/>
          <w:sz w:val="24"/>
          <w:szCs w:val="24"/>
        </w:rPr>
        <w:t xml:space="preserve"> </w:t>
      </w:r>
      <w:r w:rsidR="00E16265" w:rsidRPr="00900D3A">
        <w:rPr>
          <w:rFonts w:ascii="Times New Roman" w:hAnsi="Times New Roman" w:cs="Times New Roman"/>
          <w:sz w:val="24"/>
          <w:szCs w:val="24"/>
        </w:rPr>
        <w:t xml:space="preserve">Tiek izsolītas telpu </w:t>
      </w:r>
      <w:r w:rsidR="008C2411">
        <w:rPr>
          <w:rFonts w:ascii="Times New Roman" w:hAnsi="Times New Roman" w:cs="Times New Roman"/>
          <w:sz w:val="24"/>
          <w:szCs w:val="24"/>
        </w:rPr>
        <w:t>apakšnoma</w:t>
      </w:r>
      <w:r w:rsidR="00E16265" w:rsidRPr="00900D3A">
        <w:rPr>
          <w:rFonts w:ascii="Times New Roman" w:hAnsi="Times New Roman" w:cs="Times New Roman"/>
          <w:sz w:val="24"/>
          <w:szCs w:val="24"/>
        </w:rPr>
        <w:t>s</w:t>
      </w:r>
      <w:r w:rsidR="002F15BF">
        <w:rPr>
          <w:rFonts w:ascii="Times New Roman" w:hAnsi="Times New Roman" w:cs="Times New Roman"/>
          <w:sz w:val="24"/>
          <w:szCs w:val="24"/>
        </w:rPr>
        <w:t xml:space="preserve"> tiesības</w:t>
      </w:r>
      <w:r w:rsidR="00E16265" w:rsidRPr="00900D3A">
        <w:rPr>
          <w:rFonts w:ascii="Times New Roman" w:hAnsi="Times New Roman" w:cs="Times New Roman"/>
          <w:sz w:val="24"/>
          <w:szCs w:val="24"/>
        </w:rPr>
        <w:t xml:space="preserve"> </w:t>
      </w:r>
      <w:r w:rsidR="002F15BF">
        <w:rPr>
          <w:rFonts w:ascii="Times New Roman" w:hAnsi="Times New Roman" w:cs="Times New Roman"/>
          <w:sz w:val="24"/>
          <w:szCs w:val="24"/>
        </w:rPr>
        <w:t xml:space="preserve">Ventspils </w:t>
      </w:r>
      <w:r w:rsidR="00E16265" w:rsidRPr="00900D3A">
        <w:rPr>
          <w:rFonts w:ascii="Times New Roman" w:hAnsi="Times New Roman" w:cs="Times New Roman"/>
          <w:sz w:val="24"/>
          <w:szCs w:val="24"/>
        </w:rPr>
        <w:t xml:space="preserve"> </w:t>
      </w:r>
      <w:r w:rsidR="00315F0B">
        <w:rPr>
          <w:rFonts w:ascii="Times New Roman" w:hAnsi="Times New Roman" w:cs="Times New Roman"/>
          <w:sz w:val="24"/>
          <w:szCs w:val="24"/>
        </w:rPr>
        <w:t>koncertzālē ’’Latvija’’</w:t>
      </w:r>
      <w:r w:rsidR="00E16265" w:rsidRPr="00900D3A">
        <w:rPr>
          <w:rFonts w:ascii="Times New Roman" w:hAnsi="Times New Roman" w:cs="Times New Roman"/>
          <w:sz w:val="24"/>
          <w:szCs w:val="24"/>
        </w:rPr>
        <w:t xml:space="preserve">, kas atrodas </w:t>
      </w:r>
      <w:r w:rsidR="00315F0B">
        <w:rPr>
          <w:rFonts w:ascii="Times New Roman" w:hAnsi="Times New Roman" w:cs="Times New Roman"/>
          <w:sz w:val="24"/>
          <w:szCs w:val="24"/>
        </w:rPr>
        <w:t>Liela</w:t>
      </w:r>
      <w:r w:rsidR="002F15BF">
        <w:rPr>
          <w:rFonts w:ascii="Times New Roman" w:hAnsi="Times New Roman" w:cs="Times New Roman"/>
          <w:sz w:val="24"/>
          <w:szCs w:val="24"/>
        </w:rPr>
        <w:t xml:space="preserve">jā </w:t>
      </w:r>
      <w:r w:rsidR="00315F0B">
        <w:rPr>
          <w:rFonts w:ascii="Times New Roman" w:hAnsi="Times New Roman" w:cs="Times New Roman"/>
          <w:sz w:val="24"/>
          <w:szCs w:val="24"/>
        </w:rPr>
        <w:t xml:space="preserve"> laukum</w:t>
      </w:r>
      <w:r w:rsidR="002F15BF">
        <w:rPr>
          <w:rFonts w:ascii="Times New Roman" w:hAnsi="Times New Roman" w:cs="Times New Roman"/>
          <w:sz w:val="24"/>
          <w:szCs w:val="24"/>
        </w:rPr>
        <w:t>ā</w:t>
      </w:r>
      <w:r w:rsidR="00315F0B">
        <w:rPr>
          <w:rFonts w:ascii="Times New Roman" w:hAnsi="Times New Roman" w:cs="Times New Roman"/>
          <w:sz w:val="24"/>
          <w:szCs w:val="24"/>
        </w:rPr>
        <w:t xml:space="preserve"> 1</w:t>
      </w:r>
      <w:r w:rsidR="00E16265" w:rsidRPr="00900D3A">
        <w:rPr>
          <w:rFonts w:ascii="Times New Roman" w:hAnsi="Times New Roman" w:cs="Times New Roman"/>
          <w:sz w:val="24"/>
          <w:szCs w:val="24"/>
        </w:rPr>
        <w:t>, Ventspilī</w:t>
      </w:r>
      <w:r w:rsidR="002F15BF">
        <w:rPr>
          <w:rFonts w:ascii="Times New Roman" w:hAnsi="Times New Roman" w:cs="Times New Roman"/>
          <w:sz w:val="24"/>
          <w:szCs w:val="24"/>
        </w:rPr>
        <w:t>, kadastra Nr. 27000070021</w:t>
      </w:r>
      <w:r w:rsidR="00E16265" w:rsidRPr="00900D3A">
        <w:rPr>
          <w:rFonts w:ascii="Times New Roman" w:hAnsi="Times New Roman" w:cs="Times New Roman"/>
          <w:sz w:val="24"/>
          <w:szCs w:val="24"/>
        </w:rPr>
        <w:t xml:space="preserve"> (turpmāk tekstā - „Objekts"). Objekt</w:t>
      </w:r>
      <w:r w:rsidR="00315F0B">
        <w:rPr>
          <w:rFonts w:ascii="Times New Roman" w:hAnsi="Times New Roman" w:cs="Times New Roman"/>
          <w:sz w:val="24"/>
          <w:szCs w:val="24"/>
        </w:rPr>
        <w:t>a telpas</w:t>
      </w:r>
      <w:r w:rsidR="00E16265" w:rsidRPr="00900D3A">
        <w:rPr>
          <w:rFonts w:ascii="Times New Roman" w:hAnsi="Times New Roman" w:cs="Times New Roman"/>
          <w:sz w:val="24"/>
          <w:szCs w:val="24"/>
        </w:rPr>
        <w:t xml:space="preserve"> izvietot</w:t>
      </w:r>
      <w:r w:rsidR="002F15BF">
        <w:rPr>
          <w:rFonts w:ascii="Times New Roman" w:hAnsi="Times New Roman" w:cs="Times New Roman"/>
          <w:sz w:val="24"/>
          <w:szCs w:val="24"/>
        </w:rPr>
        <w:t>a</w:t>
      </w:r>
      <w:r w:rsidR="00E16265" w:rsidRPr="00900D3A">
        <w:rPr>
          <w:rFonts w:ascii="Times New Roman" w:hAnsi="Times New Roman" w:cs="Times New Roman"/>
          <w:sz w:val="24"/>
          <w:szCs w:val="24"/>
        </w:rPr>
        <w:t xml:space="preserve">s </w:t>
      </w:r>
      <w:r w:rsidR="00315F0B">
        <w:rPr>
          <w:rFonts w:ascii="Times New Roman" w:hAnsi="Times New Roman" w:cs="Times New Roman"/>
          <w:sz w:val="24"/>
          <w:szCs w:val="24"/>
        </w:rPr>
        <w:t xml:space="preserve">pirmajā un otrajā </w:t>
      </w:r>
      <w:r w:rsidR="00E16265" w:rsidRPr="00900D3A">
        <w:rPr>
          <w:rFonts w:ascii="Times New Roman" w:hAnsi="Times New Roman" w:cs="Times New Roman"/>
          <w:sz w:val="24"/>
          <w:szCs w:val="24"/>
        </w:rPr>
        <w:t xml:space="preserve">stāvā ar kopējo platību </w:t>
      </w:r>
      <w:r w:rsidR="00654C88" w:rsidRPr="00900D3A">
        <w:rPr>
          <w:rFonts w:ascii="Times New Roman" w:hAnsi="Times New Roman" w:cs="Times New Roman"/>
          <w:sz w:val="24"/>
          <w:szCs w:val="24"/>
        </w:rPr>
        <w:t>2</w:t>
      </w:r>
      <w:r w:rsidR="00315F0B">
        <w:rPr>
          <w:rFonts w:ascii="Times New Roman" w:hAnsi="Times New Roman" w:cs="Times New Roman"/>
          <w:sz w:val="24"/>
          <w:szCs w:val="24"/>
        </w:rPr>
        <w:t>50</w:t>
      </w:r>
      <w:r w:rsidR="00E16265" w:rsidRPr="00900D3A">
        <w:rPr>
          <w:rFonts w:ascii="Times New Roman" w:hAnsi="Times New Roman" w:cs="Times New Roman"/>
          <w:sz w:val="24"/>
          <w:szCs w:val="24"/>
        </w:rPr>
        <w:t xml:space="preserve"> m</w:t>
      </w:r>
      <w:r w:rsidR="00654C88" w:rsidRPr="0099339F">
        <w:rPr>
          <w:rFonts w:ascii="Times New Roman" w:hAnsi="Times New Roman" w:cs="Times New Roman"/>
          <w:sz w:val="24"/>
          <w:szCs w:val="24"/>
          <w:vertAlign w:val="superscript"/>
        </w:rPr>
        <w:t>2</w:t>
      </w:r>
      <w:r w:rsidR="00E00011" w:rsidRPr="00900D3A">
        <w:rPr>
          <w:rFonts w:ascii="Times New Roman" w:hAnsi="Times New Roman" w:cs="Times New Roman"/>
          <w:sz w:val="24"/>
          <w:szCs w:val="24"/>
        </w:rPr>
        <w:t>.</w:t>
      </w:r>
      <w:r w:rsidR="00E16265" w:rsidRPr="00900D3A">
        <w:rPr>
          <w:rFonts w:ascii="Times New Roman" w:hAnsi="Times New Roman" w:cs="Times New Roman"/>
          <w:sz w:val="24"/>
          <w:szCs w:val="24"/>
        </w:rPr>
        <w:t xml:space="preserve"> Telpas tiek nodotas </w:t>
      </w:r>
      <w:r w:rsidR="008C2411">
        <w:rPr>
          <w:rFonts w:ascii="Times New Roman" w:hAnsi="Times New Roman" w:cs="Times New Roman"/>
          <w:sz w:val="24"/>
          <w:szCs w:val="24"/>
        </w:rPr>
        <w:t>apakšnoma</w:t>
      </w:r>
      <w:r w:rsidR="00E16265" w:rsidRPr="00900D3A">
        <w:rPr>
          <w:rFonts w:ascii="Times New Roman" w:hAnsi="Times New Roman" w:cs="Times New Roman"/>
          <w:sz w:val="24"/>
          <w:szCs w:val="24"/>
        </w:rPr>
        <w:t>s lietošanā ar visiem to piederumiem - apkuri, ūdensvadiem, elektroapgādi un inženierkomunikāciju tīkliem, kā arī virtuves tehnoloģiskajām iekārtam, kafejnīcas mēbelēm un interjera elementiem (skatīt pielikumā nr. 1).</w:t>
      </w:r>
    </w:p>
    <w:p w:rsidR="002F15BF" w:rsidRDefault="008C2411"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Apakšnoma</w:t>
      </w:r>
      <w:r w:rsidR="00E16265" w:rsidRPr="00900D3A">
        <w:rPr>
          <w:rFonts w:ascii="Times New Roman" w:hAnsi="Times New Roman" w:cs="Times New Roman"/>
          <w:sz w:val="24"/>
          <w:szCs w:val="24"/>
        </w:rPr>
        <w:t xml:space="preserve">s līgums tiek slēgts uz 5 (pieciem) gadiem ar tiesībām līguma termiņu </w:t>
      </w:r>
      <w:r w:rsidR="002F15BF">
        <w:rPr>
          <w:rFonts w:ascii="Times New Roman" w:hAnsi="Times New Roman" w:cs="Times New Roman"/>
          <w:sz w:val="24"/>
          <w:szCs w:val="24"/>
        </w:rPr>
        <w:t xml:space="preserve"> </w:t>
      </w:r>
    </w:p>
    <w:p w:rsidR="002F15BF" w:rsidRDefault="002F15BF" w:rsidP="002F15BF">
      <w:pPr>
        <w:pStyle w:val="ListParagraph"/>
        <w:shd w:val="clear" w:color="auto" w:fill="FFFFFF"/>
        <w:tabs>
          <w:tab w:val="left" w:pos="993"/>
        </w:tabs>
        <w:spacing w:line="274" w:lineRule="exact"/>
        <w:ind w:left="426" w:right="24"/>
        <w:jc w:val="both"/>
        <w:rPr>
          <w:rFonts w:ascii="Times New Roman" w:hAnsi="Times New Roman" w:cs="Times New Roman"/>
          <w:sz w:val="24"/>
          <w:szCs w:val="24"/>
        </w:rPr>
      </w:pPr>
      <w:r>
        <w:rPr>
          <w:rFonts w:ascii="Times New Roman" w:hAnsi="Times New Roman" w:cs="Times New Roman"/>
          <w:sz w:val="24"/>
          <w:szCs w:val="24"/>
        </w:rPr>
        <w:t xml:space="preserve">   </w:t>
      </w:r>
      <w:r w:rsidR="00E16265" w:rsidRPr="00900D3A">
        <w:rPr>
          <w:rFonts w:ascii="Times New Roman" w:hAnsi="Times New Roman" w:cs="Times New Roman"/>
          <w:sz w:val="24"/>
          <w:szCs w:val="24"/>
        </w:rPr>
        <w:t xml:space="preserve">pagarināt, kopumā nepārsniedzot Publiskas personas finanšu līdzekļu un mantas </w:t>
      </w:r>
      <w:r>
        <w:rPr>
          <w:rFonts w:ascii="Times New Roman" w:hAnsi="Times New Roman" w:cs="Times New Roman"/>
          <w:sz w:val="24"/>
          <w:szCs w:val="24"/>
        </w:rPr>
        <w:t xml:space="preserve">   </w:t>
      </w:r>
    </w:p>
    <w:p w:rsidR="00270995" w:rsidRPr="00900D3A" w:rsidRDefault="002F15BF" w:rsidP="002F15BF">
      <w:pPr>
        <w:pStyle w:val="ListParagraph"/>
        <w:shd w:val="clear" w:color="auto" w:fill="FFFFFF"/>
        <w:tabs>
          <w:tab w:val="left" w:pos="993"/>
        </w:tabs>
        <w:spacing w:line="274" w:lineRule="exact"/>
        <w:ind w:left="426" w:right="24"/>
        <w:jc w:val="both"/>
        <w:rPr>
          <w:rFonts w:ascii="Times New Roman" w:hAnsi="Times New Roman" w:cs="Times New Roman"/>
          <w:sz w:val="24"/>
          <w:szCs w:val="24"/>
        </w:rPr>
      </w:pPr>
      <w:r>
        <w:rPr>
          <w:rFonts w:ascii="Times New Roman" w:hAnsi="Times New Roman" w:cs="Times New Roman"/>
          <w:sz w:val="24"/>
          <w:szCs w:val="24"/>
        </w:rPr>
        <w:t xml:space="preserve">   </w:t>
      </w:r>
      <w:r w:rsidR="00E16265" w:rsidRPr="00900D3A">
        <w:rPr>
          <w:rFonts w:ascii="Times New Roman" w:hAnsi="Times New Roman" w:cs="Times New Roman"/>
          <w:sz w:val="24"/>
          <w:szCs w:val="24"/>
        </w:rPr>
        <w:t>izšķērdēšanas novēršanas likumā paredzēto laiku.</w:t>
      </w:r>
    </w:p>
    <w:p w:rsidR="00A11BFF" w:rsidRPr="00B0078B" w:rsidRDefault="00E16265" w:rsidP="00B0078B">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900D3A">
        <w:rPr>
          <w:rFonts w:ascii="Times New Roman" w:hAnsi="Times New Roman" w:cs="Times New Roman"/>
          <w:sz w:val="24"/>
          <w:szCs w:val="24"/>
        </w:rPr>
        <w:t>Izsol</w:t>
      </w:r>
      <w:r w:rsidR="002F15BF">
        <w:rPr>
          <w:rFonts w:ascii="Times New Roman" w:hAnsi="Times New Roman" w:cs="Times New Roman"/>
          <w:sz w:val="24"/>
          <w:szCs w:val="24"/>
        </w:rPr>
        <w:t>ē</w:t>
      </w:r>
      <w:r w:rsidRPr="00900D3A">
        <w:rPr>
          <w:rFonts w:ascii="Times New Roman" w:hAnsi="Times New Roman" w:cs="Times New Roman"/>
          <w:sz w:val="24"/>
          <w:szCs w:val="24"/>
        </w:rPr>
        <w:t xml:space="preserve"> sākotnējā </w:t>
      </w:r>
      <w:r w:rsidR="002F15BF">
        <w:rPr>
          <w:rFonts w:ascii="Times New Roman" w:hAnsi="Times New Roman" w:cs="Times New Roman"/>
          <w:sz w:val="24"/>
          <w:szCs w:val="24"/>
        </w:rPr>
        <w:t xml:space="preserve">nomas maksa </w:t>
      </w:r>
      <w:r w:rsidRPr="00900D3A">
        <w:rPr>
          <w:rFonts w:ascii="Times New Roman" w:hAnsi="Times New Roman" w:cs="Times New Roman"/>
          <w:sz w:val="24"/>
          <w:szCs w:val="24"/>
        </w:rPr>
        <w:t xml:space="preserve">par </w:t>
      </w:r>
      <w:r w:rsidR="002F15BF">
        <w:rPr>
          <w:rFonts w:ascii="Times New Roman" w:hAnsi="Times New Roman" w:cs="Times New Roman"/>
          <w:sz w:val="24"/>
          <w:szCs w:val="24"/>
        </w:rPr>
        <w:t>Objekta</w:t>
      </w:r>
      <w:r w:rsidRPr="00900D3A">
        <w:rPr>
          <w:rFonts w:ascii="Times New Roman" w:hAnsi="Times New Roman" w:cs="Times New Roman"/>
          <w:sz w:val="24"/>
          <w:szCs w:val="24"/>
        </w:rPr>
        <w:t xml:space="preserve"> 1 m</w:t>
      </w:r>
      <w:r w:rsidRPr="00747B62">
        <w:rPr>
          <w:rFonts w:ascii="Times New Roman" w:hAnsi="Times New Roman" w:cs="Times New Roman"/>
          <w:sz w:val="24"/>
          <w:szCs w:val="24"/>
          <w:vertAlign w:val="superscript"/>
        </w:rPr>
        <w:t>2</w:t>
      </w:r>
      <w:r w:rsidR="00E702DF">
        <w:rPr>
          <w:rFonts w:ascii="Times New Roman" w:hAnsi="Times New Roman" w:cs="Times New Roman"/>
          <w:sz w:val="24"/>
          <w:szCs w:val="24"/>
        </w:rPr>
        <w:t xml:space="preserve"> ir EUR </w:t>
      </w:r>
      <w:r w:rsidR="00547F44">
        <w:rPr>
          <w:rFonts w:ascii="Times New Roman" w:hAnsi="Times New Roman" w:cs="Times New Roman"/>
          <w:sz w:val="24"/>
          <w:szCs w:val="24"/>
        </w:rPr>
        <w:t>19,48</w:t>
      </w:r>
      <w:r w:rsidR="00A11BFF">
        <w:rPr>
          <w:rFonts w:ascii="Times New Roman" w:hAnsi="Times New Roman" w:cs="Times New Roman"/>
          <w:sz w:val="24"/>
          <w:szCs w:val="24"/>
        </w:rPr>
        <w:t xml:space="preserve"> (</w:t>
      </w:r>
      <w:r w:rsidR="00547F44">
        <w:rPr>
          <w:rFonts w:ascii="Times New Roman" w:hAnsi="Times New Roman" w:cs="Times New Roman"/>
          <w:sz w:val="24"/>
          <w:szCs w:val="24"/>
        </w:rPr>
        <w:t>deviņpadsmit eiro un 48 centi</w:t>
      </w:r>
      <w:r w:rsidRPr="00B0078B">
        <w:rPr>
          <w:rFonts w:ascii="Times New Roman" w:hAnsi="Times New Roman" w:cs="Times New Roman"/>
          <w:sz w:val="24"/>
          <w:szCs w:val="24"/>
        </w:rPr>
        <w:t xml:space="preserve">) mēnesī, neskaitot </w:t>
      </w:r>
      <w:r w:rsidR="002F15BF" w:rsidRPr="00B0078B">
        <w:rPr>
          <w:rFonts w:ascii="Times New Roman" w:hAnsi="Times New Roman" w:cs="Times New Roman"/>
          <w:sz w:val="24"/>
          <w:szCs w:val="24"/>
        </w:rPr>
        <w:t>pievienotās vērtības nodokli</w:t>
      </w:r>
      <w:r w:rsidRPr="00B0078B">
        <w:rPr>
          <w:rFonts w:ascii="Times New Roman" w:hAnsi="Times New Roman" w:cs="Times New Roman"/>
          <w:sz w:val="24"/>
          <w:szCs w:val="24"/>
        </w:rPr>
        <w:t xml:space="preserve"> un maksu par</w:t>
      </w:r>
      <w:r w:rsidR="00E00011" w:rsidRPr="00B0078B">
        <w:rPr>
          <w:rFonts w:ascii="Times New Roman" w:hAnsi="Times New Roman" w:cs="Times New Roman"/>
          <w:sz w:val="24"/>
          <w:szCs w:val="24"/>
        </w:rPr>
        <w:t xml:space="preserve"> </w:t>
      </w:r>
      <w:r w:rsidR="00A11BFF" w:rsidRPr="00B0078B">
        <w:rPr>
          <w:rFonts w:ascii="Times New Roman" w:hAnsi="Times New Roman" w:cs="Times New Roman"/>
          <w:sz w:val="24"/>
          <w:szCs w:val="24"/>
        </w:rPr>
        <w:t xml:space="preserve">   </w:t>
      </w:r>
    </w:p>
    <w:p w:rsidR="00A11BFF" w:rsidRDefault="00A11BFF" w:rsidP="00A11BFF">
      <w:pPr>
        <w:pStyle w:val="ListParagraph"/>
        <w:shd w:val="clear" w:color="auto" w:fill="FFFFFF"/>
        <w:tabs>
          <w:tab w:val="left" w:pos="993"/>
        </w:tabs>
        <w:spacing w:line="274" w:lineRule="exact"/>
        <w:ind w:left="426" w:right="24"/>
        <w:jc w:val="both"/>
        <w:rPr>
          <w:rFonts w:ascii="Times New Roman" w:hAnsi="Times New Roman" w:cs="Times New Roman"/>
          <w:sz w:val="24"/>
          <w:szCs w:val="24"/>
        </w:rPr>
      </w:pPr>
      <w:r>
        <w:rPr>
          <w:rFonts w:ascii="Times New Roman" w:hAnsi="Times New Roman" w:cs="Times New Roman"/>
          <w:sz w:val="24"/>
          <w:szCs w:val="24"/>
        </w:rPr>
        <w:t xml:space="preserve">   </w:t>
      </w:r>
      <w:r w:rsidR="00E16265" w:rsidRPr="00A11BFF">
        <w:rPr>
          <w:rFonts w:ascii="Times New Roman" w:hAnsi="Times New Roman" w:cs="Times New Roman"/>
          <w:sz w:val="24"/>
          <w:szCs w:val="24"/>
        </w:rPr>
        <w:t xml:space="preserve">komunālajiem pakalpojumiem, elektroenerģiju un citiem ekspluatācijas izdevumiem, ja tādi </w:t>
      </w:r>
      <w:r>
        <w:rPr>
          <w:rFonts w:ascii="Times New Roman" w:hAnsi="Times New Roman" w:cs="Times New Roman"/>
          <w:sz w:val="24"/>
          <w:szCs w:val="24"/>
        </w:rPr>
        <w:t xml:space="preserve">   </w:t>
      </w:r>
    </w:p>
    <w:p w:rsidR="00270995" w:rsidRPr="00A11BFF" w:rsidRDefault="00A11BFF" w:rsidP="00A11BFF">
      <w:pPr>
        <w:pStyle w:val="ListParagraph"/>
        <w:shd w:val="clear" w:color="auto" w:fill="FFFFFF"/>
        <w:tabs>
          <w:tab w:val="left" w:pos="993"/>
        </w:tabs>
        <w:spacing w:line="274" w:lineRule="exact"/>
        <w:ind w:left="426" w:right="24"/>
        <w:jc w:val="both"/>
        <w:rPr>
          <w:rFonts w:ascii="Times New Roman" w:hAnsi="Times New Roman" w:cs="Times New Roman"/>
          <w:sz w:val="24"/>
          <w:szCs w:val="24"/>
        </w:rPr>
      </w:pPr>
      <w:r>
        <w:rPr>
          <w:rFonts w:ascii="Times New Roman" w:hAnsi="Times New Roman" w:cs="Times New Roman"/>
          <w:sz w:val="24"/>
          <w:szCs w:val="24"/>
        </w:rPr>
        <w:t xml:space="preserve">   </w:t>
      </w:r>
      <w:r w:rsidR="00E16265" w:rsidRPr="00A11BFF">
        <w:rPr>
          <w:rFonts w:ascii="Times New Roman" w:hAnsi="Times New Roman" w:cs="Times New Roman"/>
          <w:sz w:val="24"/>
          <w:szCs w:val="24"/>
        </w:rPr>
        <w:t>rodas.</w:t>
      </w:r>
    </w:p>
    <w:p w:rsidR="00270995"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900D3A">
        <w:rPr>
          <w:rFonts w:ascii="Times New Roman" w:hAnsi="Times New Roman" w:cs="Times New Roman"/>
          <w:sz w:val="24"/>
          <w:szCs w:val="24"/>
        </w:rPr>
        <w:t>Telpu lietošanas mērķis - sabiedriskās ēdināšanas organizēšana un veikšana.</w:t>
      </w:r>
    </w:p>
    <w:p w:rsidR="00900D3A" w:rsidRPr="00900D3A" w:rsidRDefault="00900D3A" w:rsidP="00900D3A">
      <w:pPr>
        <w:pStyle w:val="ListParagraph"/>
        <w:shd w:val="clear" w:color="auto" w:fill="FFFFFF"/>
        <w:tabs>
          <w:tab w:val="left" w:pos="778"/>
        </w:tabs>
        <w:spacing w:line="274" w:lineRule="exact"/>
        <w:ind w:left="360" w:right="24"/>
        <w:jc w:val="both"/>
        <w:rPr>
          <w:rFonts w:ascii="Times New Roman" w:hAnsi="Times New Roman" w:cs="Times New Roman"/>
          <w:sz w:val="24"/>
          <w:szCs w:val="24"/>
        </w:rPr>
      </w:pPr>
    </w:p>
    <w:p w:rsidR="00270995" w:rsidRPr="00900D3A"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Inform</w:t>
      </w:r>
      <w:r w:rsidRPr="00900D3A">
        <w:rPr>
          <w:rFonts w:ascii="Times New Roman" w:hAnsi="Times New Roman" w:cs="Times New Roman"/>
          <w:b/>
          <w:bCs/>
          <w:sz w:val="24"/>
          <w:szCs w:val="24"/>
        </w:rPr>
        <w:t>ācijas publicēšanas kārtība.</w:t>
      </w:r>
    </w:p>
    <w:p w:rsidR="00270995" w:rsidRPr="00900D3A"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Sludin</w:t>
      </w:r>
      <w:r w:rsidRPr="00900D3A">
        <w:rPr>
          <w:rFonts w:ascii="Times New Roman" w:hAnsi="Times New Roman" w:cs="Times New Roman"/>
          <w:sz w:val="24"/>
          <w:szCs w:val="24"/>
        </w:rPr>
        <w:t xml:space="preserve">ājums </w:t>
      </w:r>
      <w:r w:rsidR="00654C88" w:rsidRPr="00900D3A">
        <w:rPr>
          <w:rFonts w:ascii="Times New Roman" w:hAnsi="Times New Roman" w:cs="Times New Roman"/>
          <w:sz w:val="24"/>
          <w:szCs w:val="24"/>
        </w:rPr>
        <w:t>par izsoli publicējams interneta</w:t>
      </w:r>
      <w:r w:rsidRPr="00900D3A">
        <w:rPr>
          <w:rFonts w:ascii="Times New Roman" w:hAnsi="Times New Roman" w:cs="Times New Roman"/>
          <w:sz w:val="24"/>
          <w:szCs w:val="24"/>
        </w:rPr>
        <w:t xml:space="preserve"> portāl</w:t>
      </w:r>
      <w:r w:rsidR="00315F0B">
        <w:rPr>
          <w:rFonts w:ascii="Times New Roman" w:hAnsi="Times New Roman" w:cs="Times New Roman"/>
          <w:sz w:val="24"/>
          <w:szCs w:val="24"/>
        </w:rPr>
        <w:t xml:space="preserve">ā </w:t>
      </w:r>
      <w:r w:rsidRPr="00900D3A">
        <w:rPr>
          <w:rFonts w:ascii="Times New Roman" w:hAnsi="Times New Roman" w:cs="Times New Roman"/>
          <w:sz w:val="24"/>
          <w:szCs w:val="24"/>
        </w:rPr>
        <w:t xml:space="preserve"> </w:t>
      </w:r>
      <w:hyperlink r:id="rId6" w:history="1">
        <w:r w:rsidR="00747B62" w:rsidRPr="007809AB">
          <w:rPr>
            <w:rStyle w:val="Hyperlink"/>
            <w:rFonts w:ascii="Times New Roman" w:hAnsi="Times New Roman" w:cs="Times New Roman"/>
            <w:sz w:val="24"/>
            <w:szCs w:val="24"/>
          </w:rPr>
          <w:t>www.jurasvarti.lv</w:t>
        </w:r>
      </w:hyperlink>
      <w:r w:rsidR="00747B62">
        <w:rPr>
          <w:rFonts w:ascii="Times New Roman" w:hAnsi="Times New Roman" w:cs="Times New Roman"/>
          <w:sz w:val="24"/>
          <w:szCs w:val="24"/>
        </w:rPr>
        <w:t xml:space="preserve"> </w:t>
      </w:r>
      <w:r w:rsidR="002F15BF">
        <w:rPr>
          <w:rFonts w:ascii="Times New Roman" w:hAnsi="Times New Roman" w:cs="Times New Roman"/>
          <w:sz w:val="24"/>
          <w:szCs w:val="24"/>
        </w:rPr>
        <w:t xml:space="preserve">, </w:t>
      </w:r>
      <w:hyperlink r:id="rId7" w:history="1">
        <w:r w:rsidR="002F15BF" w:rsidRPr="00310214">
          <w:rPr>
            <w:rStyle w:val="Hyperlink"/>
            <w:rFonts w:ascii="Times New Roman" w:hAnsi="Times New Roman" w:cs="Times New Roman"/>
            <w:sz w:val="24"/>
            <w:szCs w:val="24"/>
          </w:rPr>
          <w:t>www.ventspils.lv</w:t>
        </w:r>
      </w:hyperlink>
      <w:r w:rsidR="002F15BF">
        <w:rPr>
          <w:rFonts w:ascii="Times New Roman" w:hAnsi="Times New Roman" w:cs="Times New Roman"/>
          <w:sz w:val="24"/>
          <w:szCs w:val="24"/>
        </w:rPr>
        <w:t xml:space="preserve"> </w:t>
      </w:r>
      <w:r w:rsidR="00315F0B">
        <w:rPr>
          <w:rFonts w:ascii="Times New Roman" w:hAnsi="Times New Roman" w:cs="Times New Roman"/>
          <w:sz w:val="24"/>
          <w:szCs w:val="24"/>
        </w:rPr>
        <w:t xml:space="preserve"> </w:t>
      </w:r>
      <w:r w:rsidRPr="00900D3A">
        <w:rPr>
          <w:rFonts w:ascii="Times New Roman" w:hAnsi="Times New Roman" w:cs="Times New Roman"/>
          <w:sz w:val="24"/>
          <w:szCs w:val="24"/>
        </w:rPr>
        <w:t>un laikrakstā „Ventas Balss".</w:t>
      </w:r>
    </w:p>
    <w:p w:rsidR="00270995"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 xml:space="preserve">Izsoles nolikumu pretendents var </w:t>
      </w:r>
      <w:r w:rsidR="00654C88">
        <w:rPr>
          <w:rFonts w:ascii="Times New Roman" w:hAnsi="Times New Roman" w:cs="Times New Roman"/>
          <w:sz w:val="24"/>
          <w:szCs w:val="24"/>
        </w:rPr>
        <w:t xml:space="preserve">brīvi lejuplādēt interneta portālā </w:t>
      </w:r>
      <w:hyperlink r:id="rId8" w:history="1">
        <w:r w:rsidR="00654C88" w:rsidRPr="00DC143D">
          <w:rPr>
            <w:rFonts w:ascii="Times New Roman" w:hAnsi="Times New Roman" w:cs="Times New Roman"/>
            <w:sz w:val="24"/>
            <w:szCs w:val="24"/>
          </w:rPr>
          <w:t>www.jurasvarti.lv</w:t>
        </w:r>
      </w:hyperlink>
      <w:r w:rsidR="00747B62">
        <w:rPr>
          <w:rFonts w:ascii="Times New Roman" w:hAnsi="Times New Roman" w:cs="Times New Roman"/>
          <w:sz w:val="24"/>
          <w:szCs w:val="24"/>
        </w:rPr>
        <w:t xml:space="preserve"> un www.ventspils.lv</w:t>
      </w:r>
    </w:p>
    <w:p w:rsidR="00900D3A" w:rsidRPr="00900D3A" w:rsidRDefault="00900D3A" w:rsidP="00900D3A">
      <w:pPr>
        <w:pStyle w:val="ListParagraph"/>
        <w:shd w:val="clear" w:color="auto" w:fill="FFFFFF"/>
        <w:tabs>
          <w:tab w:val="left" w:pos="778"/>
        </w:tabs>
        <w:spacing w:line="274" w:lineRule="exact"/>
        <w:ind w:left="360" w:right="24"/>
        <w:jc w:val="both"/>
        <w:rPr>
          <w:rFonts w:ascii="Times New Roman" w:hAnsi="Times New Roman" w:cs="Times New Roman"/>
          <w:sz w:val="24"/>
          <w:szCs w:val="24"/>
        </w:rPr>
      </w:pPr>
    </w:p>
    <w:p w:rsidR="00270995" w:rsidRPr="00900D3A"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Izsoles dal</w:t>
      </w:r>
      <w:r w:rsidRPr="00900D3A">
        <w:rPr>
          <w:rFonts w:ascii="Times New Roman" w:hAnsi="Times New Roman" w:cs="Times New Roman"/>
          <w:b/>
          <w:bCs/>
          <w:sz w:val="24"/>
          <w:szCs w:val="24"/>
        </w:rPr>
        <w:t>ībnieki un to reģistrēšanās kārtība.</w:t>
      </w:r>
    </w:p>
    <w:p w:rsidR="00270995" w:rsidRPr="00F378ED"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Dal</w:t>
      </w:r>
      <w:r w:rsidRPr="00900D3A">
        <w:rPr>
          <w:rFonts w:ascii="Times New Roman" w:hAnsi="Times New Roman" w:cs="Times New Roman"/>
          <w:sz w:val="24"/>
          <w:szCs w:val="24"/>
        </w:rPr>
        <w:t xml:space="preserve">ībnieku reģistrācija tiek uzsākta pēc paziņojuma publicēšanas portālā </w:t>
      </w:r>
      <w:hyperlink r:id="rId9" w:history="1">
        <w:r w:rsidR="00654C88" w:rsidRPr="00F378ED">
          <w:rPr>
            <w:rFonts w:ascii="Times New Roman" w:hAnsi="Times New Roman" w:cs="Times New Roman"/>
            <w:sz w:val="24"/>
            <w:szCs w:val="24"/>
          </w:rPr>
          <w:t>www.jurasvarti.lv</w:t>
        </w:r>
      </w:hyperlink>
      <w:r w:rsidR="00747B62" w:rsidRPr="00F378ED">
        <w:rPr>
          <w:rFonts w:ascii="Times New Roman" w:hAnsi="Times New Roman" w:cs="Times New Roman"/>
          <w:sz w:val="24"/>
          <w:szCs w:val="24"/>
        </w:rPr>
        <w:t>, www.ventspils.lv</w:t>
      </w:r>
      <w:r w:rsidRPr="00F378ED">
        <w:rPr>
          <w:rFonts w:ascii="Times New Roman" w:hAnsi="Times New Roman" w:cs="Times New Roman"/>
          <w:sz w:val="24"/>
          <w:szCs w:val="24"/>
        </w:rPr>
        <w:t xml:space="preserve"> un laikrakstā „Ventas Balss".</w:t>
      </w:r>
    </w:p>
    <w:p w:rsidR="00270995" w:rsidRPr="00F378ED"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F378ED">
        <w:rPr>
          <w:rFonts w:ascii="Times New Roman" w:hAnsi="Times New Roman" w:cs="Times New Roman"/>
          <w:sz w:val="24"/>
          <w:szCs w:val="24"/>
        </w:rPr>
        <w:t>Dalībnieku reģistrācija tiek pārtraukta 1 (vienu) stundu pirms izsoles sākuma. Izso</w:t>
      </w:r>
      <w:r w:rsidR="00AF2BE9" w:rsidRPr="00F378ED">
        <w:rPr>
          <w:rFonts w:ascii="Times New Roman" w:hAnsi="Times New Roman" w:cs="Times New Roman"/>
          <w:sz w:val="24"/>
          <w:szCs w:val="24"/>
        </w:rPr>
        <w:t>les norises laiks noteikts: 201</w:t>
      </w:r>
      <w:r w:rsidR="00315F0B">
        <w:rPr>
          <w:rFonts w:ascii="Times New Roman" w:hAnsi="Times New Roman" w:cs="Times New Roman"/>
          <w:sz w:val="24"/>
          <w:szCs w:val="24"/>
        </w:rPr>
        <w:t>9</w:t>
      </w:r>
      <w:r w:rsidRPr="00F378ED">
        <w:rPr>
          <w:rFonts w:ascii="Times New Roman" w:hAnsi="Times New Roman" w:cs="Times New Roman"/>
          <w:sz w:val="24"/>
          <w:szCs w:val="24"/>
        </w:rPr>
        <w:t>.gada</w:t>
      </w:r>
      <w:r w:rsidR="00547F44">
        <w:rPr>
          <w:rFonts w:ascii="Times New Roman" w:hAnsi="Times New Roman" w:cs="Times New Roman"/>
          <w:sz w:val="24"/>
          <w:szCs w:val="24"/>
        </w:rPr>
        <w:t xml:space="preserve"> 25. maijā</w:t>
      </w:r>
      <w:r w:rsidRPr="00F378ED">
        <w:rPr>
          <w:rFonts w:ascii="Times New Roman" w:hAnsi="Times New Roman" w:cs="Times New Roman"/>
          <w:sz w:val="24"/>
          <w:szCs w:val="24"/>
        </w:rPr>
        <w:t xml:space="preserve"> p</w:t>
      </w:r>
      <w:r w:rsidR="00307734" w:rsidRPr="00F378ED">
        <w:rPr>
          <w:rFonts w:ascii="Times New Roman" w:hAnsi="Times New Roman" w:cs="Times New Roman"/>
          <w:sz w:val="24"/>
          <w:szCs w:val="24"/>
        </w:rPr>
        <w:t>l</w:t>
      </w:r>
      <w:r w:rsidRPr="00F378ED">
        <w:rPr>
          <w:rFonts w:ascii="Times New Roman" w:hAnsi="Times New Roman" w:cs="Times New Roman"/>
          <w:sz w:val="24"/>
          <w:szCs w:val="24"/>
        </w:rPr>
        <w:t>kst. 10:00.</w:t>
      </w:r>
    </w:p>
    <w:p w:rsidR="00270995" w:rsidRPr="00F378ED"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F378ED">
        <w:rPr>
          <w:rFonts w:ascii="Times New Roman" w:hAnsi="Times New Roman" w:cs="Times New Roman"/>
          <w:sz w:val="24"/>
          <w:szCs w:val="24"/>
        </w:rPr>
        <w:t xml:space="preserve">Izsoles dalībnieki var reģistrēties personīgi </w:t>
      </w:r>
      <w:r w:rsidR="00654C88" w:rsidRPr="00F378ED">
        <w:rPr>
          <w:rFonts w:ascii="Times New Roman" w:hAnsi="Times New Roman" w:cs="Times New Roman"/>
          <w:sz w:val="24"/>
          <w:szCs w:val="24"/>
        </w:rPr>
        <w:t>SIA</w:t>
      </w:r>
      <w:r w:rsidRPr="00F378ED">
        <w:rPr>
          <w:rFonts w:ascii="Times New Roman" w:hAnsi="Times New Roman" w:cs="Times New Roman"/>
          <w:sz w:val="24"/>
          <w:szCs w:val="24"/>
        </w:rPr>
        <w:t xml:space="preserve"> „</w:t>
      </w:r>
      <w:r w:rsidR="00654C88" w:rsidRPr="00F378ED">
        <w:rPr>
          <w:rFonts w:ascii="Times New Roman" w:hAnsi="Times New Roman" w:cs="Times New Roman"/>
          <w:sz w:val="24"/>
          <w:szCs w:val="24"/>
        </w:rPr>
        <w:t>Kurzemes filharmonija”</w:t>
      </w:r>
      <w:r w:rsidRPr="00F378ED">
        <w:rPr>
          <w:rFonts w:ascii="Times New Roman" w:hAnsi="Times New Roman" w:cs="Times New Roman"/>
          <w:sz w:val="24"/>
          <w:szCs w:val="24"/>
        </w:rPr>
        <w:t xml:space="preserve"> </w:t>
      </w:r>
      <w:r w:rsidR="00654C88" w:rsidRPr="00F378ED">
        <w:rPr>
          <w:rFonts w:ascii="Times New Roman" w:hAnsi="Times New Roman" w:cs="Times New Roman"/>
          <w:sz w:val="24"/>
          <w:szCs w:val="24"/>
        </w:rPr>
        <w:t>Karlīnes</w:t>
      </w:r>
      <w:r w:rsidRPr="00F378ED">
        <w:rPr>
          <w:rFonts w:ascii="Times New Roman" w:hAnsi="Times New Roman" w:cs="Times New Roman"/>
          <w:sz w:val="24"/>
          <w:szCs w:val="24"/>
        </w:rPr>
        <w:t xml:space="preserve"> ielā </w:t>
      </w:r>
      <w:r w:rsidR="00654C88" w:rsidRPr="00F378ED">
        <w:rPr>
          <w:rFonts w:ascii="Times New Roman" w:hAnsi="Times New Roman" w:cs="Times New Roman"/>
          <w:sz w:val="24"/>
          <w:szCs w:val="24"/>
        </w:rPr>
        <w:t>40</w:t>
      </w:r>
      <w:r w:rsidRPr="00F378ED">
        <w:rPr>
          <w:rFonts w:ascii="Times New Roman" w:hAnsi="Times New Roman" w:cs="Times New Roman"/>
          <w:sz w:val="24"/>
          <w:szCs w:val="24"/>
        </w:rPr>
        <w:t xml:space="preserve">, Ventspilī, </w:t>
      </w:r>
      <w:r w:rsidR="00536056" w:rsidRPr="00F378ED">
        <w:rPr>
          <w:rFonts w:ascii="Times New Roman" w:hAnsi="Times New Roman" w:cs="Times New Roman"/>
          <w:sz w:val="24"/>
          <w:szCs w:val="24"/>
        </w:rPr>
        <w:t>601</w:t>
      </w:r>
      <w:r w:rsidRPr="00F378ED">
        <w:rPr>
          <w:rFonts w:ascii="Times New Roman" w:hAnsi="Times New Roman" w:cs="Times New Roman"/>
          <w:sz w:val="24"/>
          <w:szCs w:val="24"/>
        </w:rPr>
        <w:t>.</w:t>
      </w:r>
      <w:r w:rsidR="00132F89" w:rsidRPr="00F378ED">
        <w:rPr>
          <w:rFonts w:ascii="Times New Roman" w:hAnsi="Times New Roman" w:cs="Times New Roman"/>
          <w:sz w:val="24"/>
          <w:szCs w:val="24"/>
        </w:rPr>
        <w:t>kabinetā</w:t>
      </w:r>
      <w:r w:rsidRPr="00F378ED">
        <w:rPr>
          <w:rFonts w:ascii="Times New Roman" w:hAnsi="Times New Roman" w:cs="Times New Roman"/>
          <w:sz w:val="24"/>
          <w:szCs w:val="24"/>
        </w:rPr>
        <w:t xml:space="preserve"> pie </w:t>
      </w:r>
      <w:r w:rsidR="00536056" w:rsidRPr="00F378ED">
        <w:rPr>
          <w:rFonts w:ascii="Times New Roman" w:hAnsi="Times New Roman" w:cs="Times New Roman"/>
          <w:sz w:val="24"/>
          <w:szCs w:val="24"/>
        </w:rPr>
        <w:t>izpilddirektora,</w:t>
      </w:r>
      <w:r w:rsidRPr="00F378ED">
        <w:rPr>
          <w:rFonts w:ascii="Times New Roman" w:hAnsi="Times New Roman" w:cs="Times New Roman"/>
          <w:sz w:val="24"/>
          <w:szCs w:val="24"/>
        </w:rPr>
        <w:t xml:space="preserve"> darba dienās </w:t>
      </w:r>
      <w:r w:rsidR="002F15BF">
        <w:rPr>
          <w:rFonts w:ascii="Times New Roman" w:hAnsi="Times New Roman" w:cs="Times New Roman"/>
          <w:sz w:val="24"/>
          <w:szCs w:val="24"/>
        </w:rPr>
        <w:t xml:space="preserve">no </w:t>
      </w:r>
      <w:r w:rsidRPr="00F378ED">
        <w:rPr>
          <w:rFonts w:ascii="Times New Roman" w:hAnsi="Times New Roman" w:cs="Times New Roman"/>
          <w:sz w:val="24"/>
          <w:szCs w:val="24"/>
        </w:rPr>
        <w:t>p</w:t>
      </w:r>
      <w:r w:rsidR="00307734" w:rsidRPr="00F378ED">
        <w:rPr>
          <w:rFonts w:ascii="Times New Roman" w:hAnsi="Times New Roman" w:cs="Times New Roman"/>
          <w:sz w:val="24"/>
          <w:szCs w:val="24"/>
        </w:rPr>
        <w:t>l</w:t>
      </w:r>
      <w:r w:rsidRPr="00F378ED">
        <w:rPr>
          <w:rFonts w:ascii="Times New Roman" w:hAnsi="Times New Roman" w:cs="Times New Roman"/>
          <w:sz w:val="24"/>
          <w:szCs w:val="24"/>
        </w:rPr>
        <w:t>kst. 0</w:t>
      </w:r>
      <w:r w:rsidR="00132F89" w:rsidRPr="00F378ED">
        <w:rPr>
          <w:rFonts w:ascii="Times New Roman" w:hAnsi="Times New Roman" w:cs="Times New Roman"/>
          <w:sz w:val="24"/>
          <w:szCs w:val="24"/>
        </w:rPr>
        <w:t>9</w:t>
      </w:r>
      <w:r w:rsidRPr="00F378ED">
        <w:rPr>
          <w:rFonts w:ascii="Times New Roman" w:hAnsi="Times New Roman" w:cs="Times New Roman"/>
          <w:sz w:val="24"/>
          <w:szCs w:val="24"/>
        </w:rPr>
        <w:t>:</w:t>
      </w:r>
      <w:r w:rsidR="00132F89" w:rsidRPr="00F378ED">
        <w:rPr>
          <w:rFonts w:ascii="Times New Roman" w:hAnsi="Times New Roman" w:cs="Times New Roman"/>
          <w:sz w:val="24"/>
          <w:szCs w:val="24"/>
        </w:rPr>
        <w:t>0</w:t>
      </w:r>
      <w:r w:rsidRPr="00F378ED">
        <w:rPr>
          <w:rFonts w:ascii="Times New Roman" w:hAnsi="Times New Roman" w:cs="Times New Roman"/>
          <w:sz w:val="24"/>
          <w:szCs w:val="24"/>
        </w:rPr>
        <w:t>0</w:t>
      </w:r>
      <w:r w:rsidR="002F15BF">
        <w:rPr>
          <w:rFonts w:ascii="Times New Roman" w:hAnsi="Times New Roman" w:cs="Times New Roman"/>
          <w:sz w:val="24"/>
          <w:szCs w:val="24"/>
        </w:rPr>
        <w:t xml:space="preserve"> līdz plkst.</w:t>
      </w:r>
      <w:r w:rsidRPr="00F378ED">
        <w:rPr>
          <w:rFonts w:ascii="Times New Roman" w:hAnsi="Times New Roman" w:cs="Times New Roman"/>
          <w:sz w:val="24"/>
          <w:szCs w:val="24"/>
        </w:rPr>
        <w:t>1</w:t>
      </w:r>
      <w:r w:rsidR="00132F89" w:rsidRPr="00F378ED">
        <w:rPr>
          <w:rFonts w:ascii="Times New Roman" w:hAnsi="Times New Roman" w:cs="Times New Roman"/>
          <w:sz w:val="24"/>
          <w:szCs w:val="24"/>
        </w:rPr>
        <w:t>7</w:t>
      </w:r>
      <w:r w:rsidRPr="00F378ED">
        <w:rPr>
          <w:rFonts w:ascii="Times New Roman" w:hAnsi="Times New Roman" w:cs="Times New Roman"/>
          <w:sz w:val="24"/>
          <w:szCs w:val="24"/>
        </w:rPr>
        <w:t xml:space="preserve">:00, iesniedzot šī Nolikuma </w:t>
      </w:r>
      <w:r w:rsidR="002F15BF">
        <w:rPr>
          <w:rFonts w:ascii="Times New Roman" w:hAnsi="Times New Roman" w:cs="Times New Roman"/>
          <w:sz w:val="24"/>
          <w:szCs w:val="24"/>
        </w:rPr>
        <w:t>5</w:t>
      </w:r>
      <w:r w:rsidRPr="00F378ED">
        <w:rPr>
          <w:rFonts w:ascii="Times New Roman" w:hAnsi="Times New Roman" w:cs="Times New Roman"/>
          <w:sz w:val="24"/>
          <w:szCs w:val="24"/>
        </w:rPr>
        <w:t>.</w:t>
      </w:r>
      <w:r w:rsidR="00470931">
        <w:rPr>
          <w:rFonts w:ascii="Times New Roman" w:hAnsi="Times New Roman" w:cs="Times New Roman"/>
          <w:sz w:val="24"/>
          <w:szCs w:val="24"/>
        </w:rPr>
        <w:t xml:space="preserve"> </w:t>
      </w:r>
      <w:r w:rsidRPr="00F378ED">
        <w:rPr>
          <w:rFonts w:ascii="Times New Roman" w:hAnsi="Times New Roman" w:cs="Times New Roman"/>
          <w:sz w:val="24"/>
          <w:szCs w:val="24"/>
        </w:rPr>
        <w:t>punktā minēto</w:t>
      </w:r>
      <w:r w:rsidR="00470931">
        <w:rPr>
          <w:rFonts w:ascii="Times New Roman" w:hAnsi="Times New Roman" w:cs="Times New Roman"/>
          <w:sz w:val="24"/>
          <w:szCs w:val="24"/>
        </w:rPr>
        <w:t xml:space="preserve"> informāciju un</w:t>
      </w:r>
      <w:r w:rsidRPr="00F378ED">
        <w:rPr>
          <w:rFonts w:ascii="Times New Roman" w:hAnsi="Times New Roman" w:cs="Times New Roman"/>
          <w:sz w:val="24"/>
          <w:szCs w:val="24"/>
        </w:rPr>
        <w:t xml:space="preserve"> dokumentus. Ar izsolāmo Objektu pretendents var iepazīties katru darba dienu iepriekš minētaj</w:t>
      </w:r>
      <w:r w:rsidR="00132F89" w:rsidRPr="00F378ED">
        <w:rPr>
          <w:rFonts w:ascii="Times New Roman" w:hAnsi="Times New Roman" w:cs="Times New Roman"/>
          <w:sz w:val="24"/>
          <w:szCs w:val="24"/>
        </w:rPr>
        <w:t>ā</w:t>
      </w:r>
      <w:r w:rsidRPr="00F378ED">
        <w:rPr>
          <w:rFonts w:ascii="Times New Roman" w:hAnsi="Times New Roman" w:cs="Times New Roman"/>
          <w:sz w:val="24"/>
          <w:szCs w:val="24"/>
        </w:rPr>
        <w:t xml:space="preserve"> laik</w:t>
      </w:r>
      <w:r w:rsidR="00132F89" w:rsidRPr="00F378ED">
        <w:rPr>
          <w:rFonts w:ascii="Times New Roman" w:hAnsi="Times New Roman" w:cs="Times New Roman"/>
          <w:sz w:val="24"/>
          <w:szCs w:val="24"/>
        </w:rPr>
        <w:t>ā</w:t>
      </w:r>
      <w:r w:rsidRPr="00F378ED">
        <w:rPr>
          <w:rFonts w:ascii="Times New Roman" w:hAnsi="Times New Roman" w:cs="Times New Roman"/>
          <w:sz w:val="24"/>
          <w:szCs w:val="24"/>
        </w:rPr>
        <w:t xml:space="preserve">, iepriekš piesakoties pa tālruni </w:t>
      </w:r>
      <w:r w:rsidR="00132F89" w:rsidRPr="00F378ED">
        <w:rPr>
          <w:rFonts w:ascii="Times New Roman" w:hAnsi="Times New Roman" w:cs="Times New Roman"/>
          <w:sz w:val="24"/>
          <w:szCs w:val="24"/>
        </w:rPr>
        <w:t>2</w:t>
      </w:r>
      <w:r w:rsidR="00536056" w:rsidRPr="00F378ED">
        <w:rPr>
          <w:rFonts w:ascii="Times New Roman" w:hAnsi="Times New Roman" w:cs="Times New Roman"/>
          <w:sz w:val="24"/>
          <w:szCs w:val="24"/>
        </w:rPr>
        <w:t>9259050</w:t>
      </w:r>
      <w:r w:rsidR="00132F89" w:rsidRPr="00F378ED">
        <w:rPr>
          <w:rFonts w:ascii="Times New Roman" w:hAnsi="Times New Roman" w:cs="Times New Roman"/>
          <w:sz w:val="24"/>
          <w:szCs w:val="24"/>
        </w:rPr>
        <w:t>.</w:t>
      </w:r>
    </w:p>
    <w:p w:rsidR="00270995"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F378ED">
        <w:rPr>
          <w:rFonts w:ascii="Times New Roman" w:hAnsi="Times New Roman" w:cs="Times New Roman"/>
          <w:sz w:val="24"/>
          <w:szCs w:val="24"/>
        </w:rPr>
        <w:t>Par izsoles dalībnieku var kļūt jebkur</w:t>
      </w:r>
      <w:r w:rsidR="00470931">
        <w:rPr>
          <w:rFonts w:ascii="Times New Roman" w:hAnsi="Times New Roman" w:cs="Times New Roman"/>
          <w:sz w:val="24"/>
          <w:szCs w:val="24"/>
        </w:rPr>
        <w:t>š</w:t>
      </w:r>
      <w:r w:rsidRPr="00900D3A">
        <w:rPr>
          <w:rFonts w:ascii="Times New Roman" w:hAnsi="Times New Roman" w:cs="Times New Roman"/>
          <w:sz w:val="24"/>
          <w:szCs w:val="24"/>
        </w:rPr>
        <w:t xml:space="preserve"> Uzņēmumu reģistrā reģistrēt</w:t>
      </w:r>
      <w:r w:rsidR="00470931">
        <w:rPr>
          <w:rFonts w:ascii="Times New Roman" w:hAnsi="Times New Roman" w:cs="Times New Roman"/>
          <w:sz w:val="24"/>
          <w:szCs w:val="24"/>
        </w:rPr>
        <w:t>s</w:t>
      </w:r>
      <w:r w:rsidRPr="00900D3A">
        <w:rPr>
          <w:rFonts w:ascii="Times New Roman" w:hAnsi="Times New Roman" w:cs="Times New Roman"/>
          <w:sz w:val="24"/>
          <w:szCs w:val="24"/>
        </w:rPr>
        <w:t xml:space="preserve"> </w:t>
      </w:r>
      <w:r w:rsidR="00470931">
        <w:rPr>
          <w:rFonts w:ascii="Times New Roman" w:hAnsi="Times New Roman" w:cs="Times New Roman"/>
          <w:sz w:val="24"/>
          <w:szCs w:val="24"/>
        </w:rPr>
        <w:t>komersants</w:t>
      </w:r>
      <w:r w:rsidRPr="00900D3A">
        <w:rPr>
          <w:rFonts w:ascii="Times New Roman" w:hAnsi="Times New Roman" w:cs="Times New Roman"/>
          <w:sz w:val="24"/>
          <w:szCs w:val="24"/>
        </w:rPr>
        <w:t xml:space="preserve"> (komercsabiedrība, </w:t>
      </w:r>
      <w:r w:rsidR="00470931">
        <w:rPr>
          <w:rFonts w:ascii="Times New Roman" w:hAnsi="Times New Roman" w:cs="Times New Roman"/>
          <w:sz w:val="24"/>
          <w:szCs w:val="24"/>
        </w:rPr>
        <w:t xml:space="preserve">individuālais </w:t>
      </w:r>
      <w:r w:rsidRPr="00900D3A">
        <w:rPr>
          <w:rFonts w:ascii="Times New Roman" w:hAnsi="Times New Roman" w:cs="Times New Roman"/>
          <w:sz w:val="24"/>
          <w:szCs w:val="24"/>
        </w:rPr>
        <w:t>komersants), kā arī pašnodarbinātas personas, biedrības, nodibinājumi, valsts vai pašvaldības iestādes.</w:t>
      </w:r>
    </w:p>
    <w:p w:rsidR="00900D3A" w:rsidRPr="00900D3A" w:rsidRDefault="00900D3A" w:rsidP="00900D3A">
      <w:pPr>
        <w:pStyle w:val="ListParagraph"/>
        <w:shd w:val="clear" w:color="auto" w:fill="FFFFFF"/>
        <w:tabs>
          <w:tab w:val="left" w:pos="778"/>
        </w:tabs>
        <w:spacing w:line="274" w:lineRule="exact"/>
        <w:ind w:left="360" w:right="24"/>
        <w:jc w:val="both"/>
        <w:rPr>
          <w:rFonts w:ascii="Times New Roman" w:hAnsi="Times New Roman" w:cs="Times New Roman"/>
          <w:sz w:val="24"/>
          <w:szCs w:val="24"/>
        </w:rPr>
      </w:pPr>
    </w:p>
    <w:p w:rsidR="00270995" w:rsidRPr="00900D3A"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 xml:space="preserve">Pretendentu </w:t>
      </w:r>
      <w:r w:rsidR="00470931">
        <w:rPr>
          <w:rFonts w:ascii="Times New Roman" w:hAnsi="Times New Roman" w:cs="Times New Roman"/>
          <w:b/>
          <w:bCs/>
          <w:sz w:val="24"/>
          <w:szCs w:val="24"/>
        </w:rPr>
        <w:t xml:space="preserve">pieteikumā norādāmā informācija un </w:t>
      </w:r>
      <w:r>
        <w:rPr>
          <w:rFonts w:ascii="Times New Roman" w:hAnsi="Times New Roman" w:cs="Times New Roman"/>
          <w:b/>
          <w:bCs/>
          <w:sz w:val="24"/>
          <w:szCs w:val="24"/>
        </w:rPr>
        <w:t>iesniedzamie dokumenti.</w:t>
      </w:r>
    </w:p>
    <w:p w:rsidR="00270995" w:rsidRDefault="00307734"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CB2141">
        <w:rPr>
          <w:rFonts w:ascii="Times New Roman" w:hAnsi="Times New Roman" w:cs="Times New Roman"/>
          <w:sz w:val="24"/>
          <w:szCs w:val="24"/>
        </w:rPr>
        <w:t>R</w:t>
      </w:r>
      <w:r w:rsidR="00E16265" w:rsidRPr="00CB2141">
        <w:rPr>
          <w:rFonts w:ascii="Times New Roman" w:hAnsi="Times New Roman" w:cs="Times New Roman"/>
          <w:sz w:val="24"/>
          <w:szCs w:val="24"/>
        </w:rPr>
        <w:t xml:space="preserve">akstisks apliecinājums nomāt Objektu, norādot Objekta adresi, </w:t>
      </w:r>
      <w:r w:rsidR="00470931">
        <w:rPr>
          <w:rFonts w:ascii="Times New Roman" w:hAnsi="Times New Roman" w:cs="Times New Roman"/>
          <w:sz w:val="24"/>
          <w:szCs w:val="24"/>
        </w:rPr>
        <w:t xml:space="preserve">kadastra numuru, </w:t>
      </w:r>
      <w:r w:rsidR="00E16265" w:rsidRPr="00CB2141">
        <w:rPr>
          <w:rFonts w:ascii="Times New Roman" w:hAnsi="Times New Roman" w:cs="Times New Roman"/>
          <w:sz w:val="24"/>
          <w:szCs w:val="24"/>
        </w:rPr>
        <w:t>platību un plānotās darbības veidu</w:t>
      </w:r>
      <w:r w:rsidR="007213BE">
        <w:rPr>
          <w:rFonts w:ascii="Times New Roman" w:hAnsi="Times New Roman" w:cs="Times New Roman"/>
          <w:sz w:val="24"/>
          <w:szCs w:val="24"/>
        </w:rPr>
        <w:t xml:space="preserve"> Objektā saskaņā ar šo Nolikumu.</w:t>
      </w:r>
    </w:p>
    <w:p w:rsidR="00270995" w:rsidRDefault="00470931"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 xml:space="preserve">Pieteikumā fiziskā persona norāda vārdu, uzvārdu, personas kodu, deklarētās dzīves vietas </w:t>
      </w:r>
      <w:r>
        <w:rPr>
          <w:rFonts w:ascii="Times New Roman" w:hAnsi="Times New Roman" w:cs="Times New Roman"/>
          <w:sz w:val="24"/>
          <w:szCs w:val="24"/>
        </w:rPr>
        <w:lastRenderedPageBreak/>
        <w:t>adresi. Juridiskā persona arī personālsabiedrība norāda nosaukumu, reģistrācijas numuru un juridisko adresi.</w:t>
      </w:r>
    </w:p>
    <w:p w:rsidR="00270995" w:rsidRDefault="00470931"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 xml:space="preserve">Dokuments, kas apliecina </w:t>
      </w:r>
      <w:r w:rsidR="00361C42">
        <w:rPr>
          <w:rFonts w:ascii="Times New Roman" w:hAnsi="Times New Roman" w:cs="Times New Roman"/>
          <w:sz w:val="24"/>
          <w:szCs w:val="24"/>
        </w:rPr>
        <w:t>pretendenta pārstāvja (pilnvarotās personas) pilnvaras pārstāvēt pretendentu izsolē - pārstāvja vārdu, uzvārdu un, ja ir, personas kodu.</w:t>
      </w:r>
    </w:p>
    <w:p w:rsidR="00307734" w:rsidRDefault="00361C42"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Oficiālo elektronisko adresi, ja ir aktivizēts tās konts, vai elektronisko pasta adresi (ja ir).</w:t>
      </w:r>
    </w:p>
    <w:p w:rsidR="00CB2141" w:rsidRDefault="00361C42"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Uzņēmuma reģistra vai līdzvērtīgas uzņēmējdarbību/komercdarbību reģistrējošas iestādes ārvalstīs izdotas reģistrācijas apliecības norakstu, reģistrācijas numuru, juridisko adresi.</w:t>
      </w:r>
    </w:p>
    <w:p w:rsidR="00536056" w:rsidRDefault="003707C0"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Iepriekšējo divu gadu darba pieredze (par 2017. un 2018. gadu).</w:t>
      </w:r>
    </w:p>
    <w:p w:rsidR="003707C0" w:rsidRDefault="003707C0"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Vismaz 3 atsauksmes/rekomendācijas.</w:t>
      </w:r>
    </w:p>
    <w:p w:rsidR="003707C0" w:rsidRDefault="003707C0"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Ēdienkartes un dzērienu piedāvājums.</w:t>
      </w:r>
    </w:p>
    <w:p w:rsidR="003707C0" w:rsidRPr="00F378ED" w:rsidRDefault="003707C0"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Skolas ēdienkartes piedāvājums.</w:t>
      </w:r>
    </w:p>
    <w:p w:rsidR="00CB2141" w:rsidRDefault="00CB2141"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CB2141">
        <w:rPr>
          <w:rFonts w:ascii="Times New Roman" w:hAnsi="Times New Roman" w:cs="Times New Roman"/>
          <w:sz w:val="24"/>
          <w:szCs w:val="24"/>
        </w:rPr>
        <w:t xml:space="preserve">Finanšu pārskats par </w:t>
      </w:r>
      <w:r w:rsidR="00AF2BE9">
        <w:rPr>
          <w:rFonts w:ascii="Times New Roman" w:hAnsi="Times New Roman" w:cs="Times New Roman"/>
          <w:sz w:val="24"/>
          <w:szCs w:val="24"/>
        </w:rPr>
        <w:t>201</w:t>
      </w:r>
      <w:r w:rsidR="00315F0B">
        <w:rPr>
          <w:rFonts w:ascii="Times New Roman" w:hAnsi="Times New Roman" w:cs="Times New Roman"/>
          <w:sz w:val="24"/>
          <w:szCs w:val="24"/>
        </w:rPr>
        <w:t>8</w:t>
      </w:r>
      <w:r>
        <w:rPr>
          <w:rFonts w:ascii="Times New Roman" w:hAnsi="Times New Roman" w:cs="Times New Roman"/>
          <w:sz w:val="24"/>
          <w:szCs w:val="24"/>
        </w:rPr>
        <w:t>.</w:t>
      </w:r>
      <w:r w:rsidRPr="00CB2141">
        <w:rPr>
          <w:rFonts w:ascii="Times New Roman" w:hAnsi="Times New Roman" w:cs="Times New Roman"/>
          <w:sz w:val="24"/>
          <w:szCs w:val="24"/>
        </w:rPr>
        <w:t xml:space="preserve"> </w:t>
      </w:r>
      <w:r w:rsidR="002A79BD">
        <w:rPr>
          <w:rFonts w:ascii="Times New Roman" w:hAnsi="Times New Roman" w:cs="Times New Roman"/>
          <w:sz w:val="24"/>
          <w:szCs w:val="24"/>
        </w:rPr>
        <w:t>gadu ar pozitīvu kopējās likviditātes rādītāju.</w:t>
      </w:r>
    </w:p>
    <w:p w:rsidR="003707C0" w:rsidRDefault="003707C0"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 xml:space="preserve">Nomas tiesību pretendenta piekrišana, ka iznomātājs, kā kredītinformācijas lietotājs, ir   </w:t>
      </w:r>
    </w:p>
    <w:p w:rsidR="00270995" w:rsidRPr="00CB2141" w:rsidRDefault="003707C0" w:rsidP="003707C0">
      <w:pPr>
        <w:pStyle w:val="ListParagraph"/>
        <w:shd w:val="clear" w:color="auto" w:fill="FFFFFF"/>
        <w:tabs>
          <w:tab w:val="left" w:pos="993"/>
        </w:tabs>
        <w:spacing w:line="274" w:lineRule="exact"/>
        <w:ind w:left="426" w:right="24"/>
        <w:jc w:val="both"/>
        <w:rPr>
          <w:rFonts w:ascii="Times New Roman" w:hAnsi="Times New Roman" w:cs="Times New Roman"/>
          <w:sz w:val="24"/>
          <w:szCs w:val="24"/>
        </w:rPr>
      </w:pPr>
      <w:r>
        <w:rPr>
          <w:rFonts w:ascii="Times New Roman" w:hAnsi="Times New Roman" w:cs="Times New Roman"/>
          <w:sz w:val="24"/>
          <w:szCs w:val="24"/>
        </w:rPr>
        <w:t>tiesīgs pieprasīt un saņemt kredītinformāciju, tai skaitā ziņas par nomas tiesību pretendenta kavētajiem maksājumiem un tā kredītreitingu, no iznomātājam pieejamām datubāzēm.</w:t>
      </w:r>
    </w:p>
    <w:p w:rsidR="00270995" w:rsidRPr="00900D3A"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Pretendents tiek re</w:t>
      </w:r>
      <w:r w:rsidRPr="00900D3A">
        <w:rPr>
          <w:rFonts w:ascii="Times New Roman" w:hAnsi="Times New Roman" w:cs="Times New Roman"/>
          <w:b/>
          <w:bCs/>
          <w:sz w:val="24"/>
          <w:szCs w:val="24"/>
        </w:rPr>
        <w:t>ģistrēts, norādot šādas ziņas:</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Izsoles dal</w:t>
      </w:r>
      <w:r w:rsidRPr="00501EDB">
        <w:rPr>
          <w:rFonts w:ascii="Times New Roman" w:hAnsi="Times New Roman" w:cs="Times New Roman"/>
          <w:sz w:val="24"/>
          <w:szCs w:val="24"/>
        </w:rPr>
        <w:t>ībnieka kārtas numurs;</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Pretendenta pilns nosaukums, pilnvarot</w:t>
      </w:r>
      <w:r w:rsidRPr="00501EDB">
        <w:rPr>
          <w:rFonts w:ascii="Times New Roman" w:hAnsi="Times New Roman" w:cs="Times New Roman"/>
          <w:sz w:val="24"/>
          <w:szCs w:val="24"/>
        </w:rPr>
        <w:t>ās personas vai pārstāvja vārds, uzvārds;</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Pretendenta juridisk</w:t>
      </w:r>
      <w:r w:rsidRPr="00501EDB">
        <w:rPr>
          <w:rFonts w:ascii="Times New Roman" w:hAnsi="Times New Roman" w:cs="Times New Roman"/>
          <w:sz w:val="24"/>
          <w:szCs w:val="24"/>
        </w:rPr>
        <w:t>ā adrese un/vai kontaktadrese.</w:t>
      </w:r>
    </w:p>
    <w:p w:rsidR="00270995" w:rsidRPr="00900D3A"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Pretendents netiek re</w:t>
      </w:r>
      <w:r w:rsidRPr="00900D3A">
        <w:rPr>
          <w:rFonts w:ascii="Times New Roman" w:hAnsi="Times New Roman" w:cs="Times New Roman"/>
          <w:b/>
          <w:bCs/>
          <w:sz w:val="24"/>
          <w:szCs w:val="24"/>
        </w:rPr>
        <w:t>ģistrēts izsolei:</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Ja v</w:t>
      </w:r>
      <w:r w:rsidRPr="00501EDB">
        <w:rPr>
          <w:rFonts w:ascii="Times New Roman" w:hAnsi="Times New Roman" w:cs="Times New Roman"/>
          <w:sz w:val="24"/>
          <w:szCs w:val="24"/>
        </w:rPr>
        <w:t>ēl nav iestājies vai jau ir beidzies pretendentu reģistrācijas termiņš.</w:t>
      </w:r>
    </w:p>
    <w:p w:rsidR="00270995" w:rsidRPr="007213BE"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7213BE">
        <w:rPr>
          <w:rFonts w:ascii="Times New Roman" w:hAnsi="Times New Roman" w:cs="Times New Roman"/>
          <w:sz w:val="24"/>
          <w:szCs w:val="24"/>
        </w:rPr>
        <w:t xml:space="preserve">Ja Pretendents nav izpildījis šī Nolikuma </w:t>
      </w:r>
      <w:r w:rsidR="003707C0">
        <w:rPr>
          <w:rFonts w:ascii="Times New Roman" w:hAnsi="Times New Roman" w:cs="Times New Roman"/>
          <w:sz w:val="24"/>
          <w:szCs w:val="24"/>
        </w:rPr>
        <w:t>5</w:t>
      </w:r>
      <w:r w:rsidRPr="007213BE">
        <w:rPr>
          <w:rFonts w:ascii="Times New Roman" w:hAnsi="Times New Roman" w:cs="Times New Roman"/>
          <w:sz w:val="24"/>
          <w:szCs w:val="24"/>
        </w:rPr>
        <w:t>. punkt</w:t>
      </w:r>
      <w:r w:rsidR="003707C0">
        <w:rPr>
          <w:rFonts w:ascii="Times New Roman" w:hAnsi="Times New Roman" w:cs="Times New Roman"/>
          <w:sz w:val="24"/>
          <w:szCs w:val="24"/>
        </w:rPr>
        <w:t>a</w:t>
      </w:r>
      <w:r w:rsidRPr="007213BE">
        <w:rPr>
          <w:rFonts w:ascii="Times New Roman" w:hAnsi="Times New Roman" w:cs="Times New Roman"/>
          <w:sz w:val="24"/>
          <w:szCs w:val="24"/>
        </w:rPr>
        <w:t xml:space="preserve"> prasības</w:t>
      </w:r>
      <w:r w:rsidR="00DC143D" w:rsidRPr="007213BE">
        <w:rPr>
          <w:rFonts w:ascii="Times New Roman" w:hAnsi="Times New Roman" w:cs="Times New Roman"/>
          <w:sz w:val="24"/>
          <w:szCs w:val="24"/>
        </w:rPr>
        <w:t xml:space="preserve"> vai kāds no iesniegtajiem dokumentiem neatbilst organizatora</w:t>
      </w:r>
      <w:r w:rsidR="003707C0">
        <w:rPr>
          <w:rFonts w:ascii="Times New Roman" w:hAnsi="Times New Roman" w:cs="Times New Roman"/>
          <w:sz w:val="24"/>
          <w:szCs w:val="24"/>
        </w:rPr>
        <w:t xml:space="preserve"> izsoles</w:t>
      </w:r>
      <w:r w:rsidR="00DC143D" w:rsidRPr="007213BE">
        <w:rPr>
          <w:rFonts w:ascii="Times New Roman" w:hAnsi="Times New Roman" w:cs="Times New Roman"/>
          <w:sz w:val="24"/>
          <w:szCs w:val="24"/>
        </w:rPr>
        <w:t xml:space="preserve"> prasībām</w:t>
      </w:r>
      <w:r w:rsidRPr="007213BE">
        <w:rPr>
          <w:rFonts w:ascii="Times New Roman" w:hAnsi="Times New Roman" w:cs="Times New Roman"/>
          <w:sz w:val="24"/>
          <w:szCs w:val="24"/>
        </w:rPr>
        <w:t>.</w:t>
      </w:r>
    </w:p>
    <w:p w:rsidR="007213BE" w:rsidRPr="007213BE" w:rsidRDefault="007213BE"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 xml:space="preserve">Ja </w:t>
      </w:r>
      <w:r w:rsidR="003707C0">
        <w:rPr>
          <w:rFonts w:ascii="Times New Roman" w:hAnsi="Times New Roman" w:cs="Times New Roman"/>
          <w:sz w:val="24"/>
          <w:szCs w:val="24"/>
        </w:rPr>
        <w:t>Pretendentam</w:t>
      </w:r>
      <w:r>
        <w:rPr>
          <w:rFonts w:ascii="Times New Roman" w:hAnsi="Times New Roman" w:cs="Times New Roman"/>
          <w:sz w:val="24"/>
          <w:szCs w:val="24"/>
        </w:rPr>
        <w:t xml:space="preserve"> ir</w:t>
      </w:r>
      <w:r w:rsidRPr="007213BE">
        <w:rPr>
          <w:rFonts w:ascii="Times New Roman" w:hAnsi="Times New Roman" w:cs="Times New Roman"/>
          <w:sz w:val="24"/>
          <w:szCs w:val="24"/>
        </w:rPr>
        <w:t xml:space="preserve"> pasludināts maksātnespējas process, apturēta vai pārtraukta tā saimnieciskā darbība, uzsākta tiesvedība par tā </w:t>
      </w:r>
      <w:r>
        <w:rPr>
          <w:rFonts w:ascii="Times New Roman" w:hAnsi="Times New Roman" w:cs="Times New Roman"/>
          <w:sz w:val="24"/>
          <w:szCs w:val="24"/>
        </w:rPr>
        <w:t>bankrotu vai tas tiek likvidēts.</w:t>
      </w:r>
    </w:p>
    <w:p w:rsidR="007213BE" w:rsidRPr="007213BE" w:rsidRDefault="007213BE"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w:t>
      </w:r>
      <w:r w:rsidRPr="007213BE">
        <w:rPr>
          <w:rFonts w:ascii="Times New Roman" w:hAnsi="Times New Roman" w:cs="Times New Roman"/>
          <w:sz w:val="24"/>
          <w:szCs w:val="24"/>
        </w:rPr>
        <w:t xml:space="preserve">evērojot Valsts ieņēmumu dienesta publiskās nodokļu parādnieku datubāzes pēdējās datu aktualizācijas datumu, ir konstatēts, ka pretendentam dienā, kad </w:t>
      </w:r>
      <w:r w:rsidR="004056D1">
        <w:rPr>
          <w:rFonts w:ascii="Times New Roman" w:hAnsi="Times New Roman" w:cs="Times New Roman"/>
          <w:sz w:val="24"/>
          <w:szCs w:val="24"/>
        </w:rPr>
        <w:t xml:space="preserve">publiski </w:t>
      </w:r>
      <w:r>
        <w:rPr>
          <w:rFonts w:ascii="Times New Roman" w:hAnsi="Times New Roman" w:cs="Times New Roman"/>
          <w:sz w:val="24"/>
          <w:szCs w:val="24"/>
        </w:rPr>
        <w:t>tik</w:t>
      </w:r>
      <w:r w:rsidR="004056D1">
        <w:rPr>
          <w:rFonts w:ascii="Times New Roman" w:hAnsi="Times New Roman" w:cs="Times New Roman"/>
          <w:sz w:val="24"/>
          <w:szCs w:val="24"/>
        </w:rPr>
        <w:t>a</w:t>
      </w:r>
      <w:r>
        <w:rPr>
          <w:rFonts w:ascii="Times New Roman" w:hAnsi="Times New Roman" w:cs="Times New Roman"/>
          <w:sz w:val="24"/>
          <w:szCs w:val="24"/>
        </w:rPr>
        <w:t xml:space="preserve"> </w:t>
      </w:r>
      <w:r w:rsidR="004056D1">
        <w:rPr>
          <w:rFonts w:ascii="Times New Roman" w:hAnsi="Times New Roman" w:cs="Times New Roman"/>
          <w:sz w:val="24"/>
          <w:szCs w:val="24"/>
        </w:rPr>
        <w:t>izsludināta</w:t>
      </w:r>
      <w:r>
        <w:rPr>
          <w:rFonts w:ascii="Times New Roman" w:hAnsi="Times New Roman" w:cs="Times New Roman"/>
          <w:sz w:val="24"/>
          <w:szCs w:val="24"/>
        </w:rPr>
        <w:t xml:space="preserve"> telpu apakšnomas tiesību izsole</w:t>
      </w:r>
      <w:r w:rsidRPr="007213BE">
        <w:rPr>
          <w:rFonts w:ascii="Times New Roman" w:hAnsi="Times New Roman" w:cs="Times New Roman"/>
          <w:sz w:val="24"/>
          <w:szCs w:val="24"/>
        </w:rPr>
        <w:t xml:space="preserve">, Latvijā vai valstī, kurā tas reģistrēts vai kurā atrodas tā pastāvīgā dzīvesvieta, </w:t>
      </w:r>
      <w:r w:rsidR="003707C0">
        <w:rPr>
          <w:rFonts w:ascii="Times New Roman" w:hAnsi="Times New Roman" w:cs="Times New Roman"/>
          <w:sz w:val="24"/>
          <w:szCs w:val="24"/>
        </w:rPr>
        <w:t>ir</w:t>
      </w:r>
      <w:r w:rsidRPr="007213BE">
        <w:rPr>
          <w:rFonts w:ascii="Times New Roman" w:hAnsi="Times New Roman" w:cs="Times New Roman"/>
          <w:sz w:val="24"/>
          <w:szCs w:val="24"/>
        </w:rPr>
        <w:t xml:space="preserve"> nodokļu parādi, tajā skaitā valsts sociālās apdrošināšanas obligāto iemaksu parādi, kas kopsummā kādā no valstīm pārsniedz 150 euro;</w:t>
      </w:r>
    </w:p>
    <w:p w:rsidR="007213BE" w:rsidRDefault="007213BE" w:rsidP="007213BE">
      <w:pPr>
        <w:pStyle w:val="ListParagraph"/>
        <w:shd w:val="clear" w:color="auto" w:fill="FFFFFF"/>
        <w:tabs>
          <w:tab w:val="left" w:pos="993"/>
        </w:tabs>
        <w:spacing w:line="274" w:lineRule="exact"/>
        <w:ind w:left="360" w:right="24"/>
        <w:jc w:val="both"/>
        <w:rPr>
          <w:rFonts w:ascii="Times New Roman" w:hAnsi="Times New Roman" w:cs="Times New Roman"/>
          <w:sz w:val="24"/>
          <w:szCs w:val="24"/>
          <w:highlight w:val="yellow"/>
        </w:rPr>
      </w:pPr>
    </w:p>
    <w:p w:rsidR="00270995"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Pretendenta ties</w:t>
      </w:r>
      <w:r w:rsidRPr="00900D3A">
        <w:rPr>
          <w:rFonts w:ascii="Times New Roman" w:hAnsi="Times New Roman" w:cs="Times New Roman"/>
          <w:b/>
          <w:bCs/>
          <w:sz w:val="24"/>
          <w:szCs w:val="24"/>
        </w:rPr>
        <w:t>ības un pienākumi:</w:t>
      </w:r>
    </w:p>
    <w:p w:rsidR="004F251A" w:rsidRPr="004F251A" w:rsidRDefault="004F251A" w:rsidP="004F251A">
      <w:pPr>
        <w:pStyle w:val="ListParagraph"/>
        <w:numPr>
          <w:ilvl w:val="1"/>
          <w:numId w:val="43"/>
        </w:numPr>
        <w:shd w:val="clear" w:color="auto" w:fill="FFFFFF"/>
        <w:tabs>
          <w:tab w:val="left" w:pos="418"/>
        </w:tabs>
        <w:spacing w:before="278" w:line="274" w:lineRule="exact"/>
        <w:rPr>
          <w:rFonts w:ascii="Times New Roman" w:hAnsi="Times New Roman" w:cs="Times New Roman"/>
          <w:bCs/>
          <w:sz w:val="24"/>
          <w:szCs w:val="24"/>
        </w:rPr>
      </w:pPr>
      <w:r>
        <w:rPr>
          <w:rFonts w:ascii="Times New Roman" w:hAnsi="Times New Roman" w:cs="Times New Roman"/>
          <w:bCs/>
          <w:sz w:val="24"/>
          <w:szCs w:val="24"/>
        </w:rPr>
        <w:t xml:space="preserve"> Pretendentam ir tiesības:</w:t>
      </w:r>
    </w:p>
    <w:p w:rsidR="00270995" w:rsidRPr="00501EDB" w:rsidRDefault="00E16265" w:rsidP="004F251A">
      <w:pPr>
        <w:pStyle w:val="ListParagraph"/>
        <w:numPr>
          <w:ilvl w:val="2"/>
          <w:numId w:val="43"/>
        </w:numPr>
        <w:shd w:val="clear" w:color="auto" w:fill="FFFFFF"/>
        <w:tabs>
          <w:tab w:val="left" w:pos="993"/>
        </w:tabs>
        <w:spacing w:line="274" w:lineRule="exact"/>
        <w:ind w:right="24"/>
        <w:jc w:val="both"/>
        <w:rPr>
          <w:rFonts w:ascii="Times New Roman" w:hAnsi="Times New Roman" w:cs="Times New Roman"/>
          <w:sz w:val="24"/>
          <w:szCs w:val="24"/>
        </w:rPr>
      </w:pPr>
      <w:r w:rsidRPr="00501EDB">
        <w:rPr>
          <w:rFonts w:ascii="Times New Roman" w:hAnsi="Times New Roman" w:cs="Times New Roman"/>
          <w:sz w:val="24"/>
          <w:szCs w:val="24"/>
        </w:rPr>
        <w:t>reģistrēties izsolei, izpildot šī Nolikuma prasības</w:t>
      </w:r>
      <w:r w:rsidR="004F251A">
        <w:rPr>
          <w:rFonts w:ascii="Times New Roman" w:hAnsi="Times New Roman" w:cs="Times New Roman"/>
          <w:sz w:val="24"/>
          <w:szCs w:val="24"/>
        </w:rPr>
        <w:t>;</w:t>
      </w:r>
    </w:p>
    <w:p w:rsidR="00270995" w:rsidRDefault="00E16265" w:rsidP="004F251A">
      <w:pPr>
        <w:pStyle w:val="ListParagraph"/>
        <w:numPr>
          <w:ilvl w:val="2"/>
          <w:numId w:val="43"/>
        </w:numPr>
        <w:shd w:val="clear" w:color="auto" w:fill="FFFFFF"/>
        <w:tabs>
          <w:tab w:val="left" w:pos="993"/>
        </w:tabs>
        <w:spacing w:line="274" w:lineRule="exact"/>
        <w:ind w:right="24"/>
        <w:jc w:val="both"/>
        <w:rPr>
          <w:rFonts w:ascii="Times New Roman" w:hAnsi="Times New Roman" w:cs="Times New Roman"/>
          <w:sz w:val="24"/>
          <w:szCs w:val="24"/>
        </w:rPr>
      </w:pPr>
      <w:r w:rsidRPr="00501EDB">
        <w:rPr>
          <w:rFonts w:ascii="Times New Roman" w:hAnsi="Times New Roman" w:cs="Times New Roman"/>
          <w:sz w:val="24"/>
          <w:szCs w:val="24"/>
        </w:rPr>
        <w:t>piedalīties izsolē un pēc rakstiska pieprasījuma 3 (trīs) darba dienu laikā pēc izsoles saņemt izsoles norises protokolu.</w:t>
      </w:r>
    </w:p>
    <w:p w:rsidR="004F251A" w:rsidRDefault="004F251A" w:rsidP="004F251A">
      <w:pPr>
        <w:pStyle w:val="ListParagraph"/>
        <w:numPr>
          <w:ilvl w:val="1"/>
          <w:numId w:val="43"/>
        </w:numPr>
        <w:shd w:val="clear" w:color="auto" w:fill="FFFFFF"/>
        <w:tabs>
          <w:tab w:val="left" w:pos="993"/>
        </w:tabs>
        <w:spacing w:line="274" w:lineRule="exact"/>
        <w:ind w:right="24"/>
        <w:jc w:val="both"/>
        <w:rPr>
          <w:rFonts w:ascii="Times New Roman" w:hAnsi="Times New Roman" w:cs="Times New Roman"/>
          <w:sz w:val="24"/>
          <w:szCs w:val="24"/>
        </w:rPr>
      </w:pPr>
      <w:r>
        <w:rPr>
          <w:rFonts w:ascii="Times New Roman" w:hAnsi="Times New Roman" w:cs="Times New Roman"/>
          <w:sz w:val="24"/>
          <w:szCs w:val="24"/>
        </w:rPr>
        <w:t xml:space="preserve"> Pretendentam ir pienākums:</w:t>
      </w:r>
    </w:p>
    <w:p w:rsidR="004F251A" w:rsidRDefault="004F251A" w:rsidP="004F251A">
      <w:pPr>
        <w:pStyle w:val="ListParagraph"/>
        <w:numPr>
          <w:ilvl w:val="2"/>
          <w:numId w:val="43"/>
        </w:numPr>
        <w:shd w:val="clear" w:color="auto" w:fill="FFFFFF"/>
        <w:tabs>
          <w:tab w:val="left" w:pos="993"/>
        </w:tabs>
        <w:spacing w:line="274" w:lineRule="exact"/>
        <w:ind w:right="24"/>
        <w:jc w:val="both"/>
        <w:rPr>
          <w:rFonts w:ascii="Times New Roman" w:hAnsi="Times New Roman" w:cs="Times New Roman"/>
          <w:sz w:val="24"/>
          <w:szCs w:val="24"/>
        </w:rPr>
      </w:pPr>
      <w:r>
        <w:rPr>
          <w:rFonts w:ascii="Times New Roman" w:hAnsi="Times New Roman" w:cs="Times New Roman"/>
          <w:sz w:val="24"/>
          <w:szCs w:val="24"/>
        </w:rPr>
        <w:t>sagatavot pieteikumu atbilstoši šī Nolikuma 5. punkta prasībām;</w:t>
      </w:r>
    </w:p>
    <w:p w:rsidR="004F251A" w:rsidRDefault="004F251A" w:rsidP="004F251A">
      <w:pPr>
        <w:pStyle w:val="ListParagraph"/>
        <w:numPr>
          <w:ilvl w:val="2"/>
          <w:numId w:val="43"/>
        </w:numPr>
        <w:shd w:val="clear" w:color="auto" w:fill="FFFFFF"/>
        <w:tabs>
          <w:tab w:val="left" w:pos="993"/>
        </w:tabs>
        <w:spacing w:line="274" w:lineRule="exact"/>
        <w:ind w:right="24"/>
        <w:jc w:val="both"/>
        <w:rPr>
          <w:rFonts w:ascii="Times New Roman" w:hAnsi="Times New Roman" w:cs="Times New Roman"/>
          <w:sz w:val="24"/>
          <w:szCs w:val="24"/>
        </w:rPr>
      </w:pPr>
      <w:r>
        <w:rPr>
          <w:rFonts w:ascii="Times New Roman" w:hAnsi="Times New Roman" w:cs="Times New Roman"/>
          <w:sz w:val="24"/>
          <w:szCs w:val="24"/>
        </w:rPr>
        <w:t>sniegt Komisijai papildus informāciju, kas nepieciešama pretendenta pieteikuma izvērtēšanai;</w:t>
      </w:r>
    </w:p>
    <w:p w:rsidR="004F251A" w:rsidRPr="00501EDB" w:rsidRDefault="004F251A" w:rsidP="004F251A">
      <w:pPr>
        <w:pStyle w:val="ListParagraph"/>
        <w:numPr>
          <w:ilvl w:val="2"/>
          <w:numId w:val="43"/>
        </w:numPr>
        <w:shd w:val="clear" w:color="auto" w:fill="FFFFFF"/>
        <w:tabs>
          <w:tab w:val="left" w:pos="993"/>
        </w:tabs>
        <w:spacing w:line="274" w:lineRule="exact"/>
        <w:ind w:right="24"/>
        <w:jc w:val="both"/>
        <w:rPr>
          <w:rFonts w:ascii="Times New Roman" w:hAnsi="Times New Roman" w:cs="Times New Roman"/>
          <w:sz w:val="24"/>
          <w:szCs w:val="24"/>
        </w:rPr>
      </w:pPr>
      <w:r>
        <w:rPr>
          <w:rFonts w:ascii="Times New Roman" w:hAnsi="Times New Roman" w:cs="Times New Roman"/>
          <w:sz w:val="24"/>
          <w:szCs w:val="24"/>
        </w:rPr>
        <w:t>sniegt patiesu informāciju.</w:t>
      </w:r>
    </w:p>
    <w:p w:rsidR="00270995" w:rsidRPr="00900D3A" w:rsidRDefault="00132F89"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Ī</w:t>
      </w:r>
      <w:r w:rsidR="00E16265" w:rsidRPr="00900D3A">
        <w:rPr>
          <w:rFonts w:ascii="Times New Roman" w:hAnsi="Times New Roman" w:cs="Times New Roman"/>
          <w:b/>
          <w:bCs/>
          <w:sz w:val="24"/>
          <w:szCs w:val="24"/>
        </w:rPr>
        <w:t>pašie noteikumi.</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Aizliegta azartsp</w:t>
      </w:r>
      <w:r w:rsidRPr="00501EDB">
        <w:rPr>
          <w:rFonts w:ascii="Times New Roman" w:hAnsi="Times New Roman" w:cs="Times New Roman"/>
          <w:sz w:val="24"/>
          <w:szCs w:val="24"/>
        </w:rPr>
        <w:t>ēļu organizēšana nomājamās telpās un jebkāda cita saimnieciska rakstura darbība, kas neatbilst normatīvajiem aktiem vai nav saskaņota ar Izsoles rīkotāju.</w:t>
      </w:r>
    </w:p>
    <w:p w:rsidR="004F251A"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0D3842">
        <w:rPr>
          <w:rFonts w:ascii="Times New Roman" w:hAnsi="Times New Roman" w:cs="Times New Roman"/>
          <w:sz w:val="24"/>
          <w:szCs w:val="24"/>
        </w:rPr>
        <w:t>Iznom</w:t>
      </w:r>
      <w:r w:rsidRPr="00501EDB">
        <w:rPr>
          <w:rFonts w:ascii="Times New Roman" w:hAnsi="Times New Roman" w:cs="Times New Roman"/>
          <w:sz w:val="24"/>
          <w:szCs w:val="24"/>
        </w:rPr>
        <w:t xml:space="preserve">ātājs </w:t>
      </w:r>
      <w:r w:rsidR="008C2411">
        <w:rPr>
          <w:rFonts w:ascii="Times New Roman" w:hAnsi="Times New Roman" w:cs="Times New Roman"/>
          <w:sz w:val="24"/>
          <w:szCs w:val="24"/>
        </w:rPr>
        <w:t>apakšnoma</w:t>
      </w:r>
      <w:r w:rsidRPr="00501EDB">
        <w:rPr>
          <w:rFonts w:ascii="Times New Roman" w:hAnsi="Times New Roman" w:cs="Times New Roman"/>
          <w:sz w:val="24"/>
          <w:szCs w:val="24"/>
        </w:rPr>
        <w:t xml:space="preserve">s līgumu (skatīt pielikumā nr.2) slēdz ar to </w:t>
      </w:r>
      <w:r w:rsidR="008C2411">
        <w:rPr>
          <w:rFonts w:ascii="Times New Roman" w:hAnsi="Times New Roman" w:cs="Times New Roman"/>
          <w:sz w:val="24"/>
          <w:szCs w:val="24"/>
        </w:rPr>
        <w:t>apakšnoma</w:t>
      </w:r>
      <w:r w:rsidRPr="00501EDB">
        <w:rPr>
          <w:rFonts w:ascii="Times New Roman" w:hAnsi="Times New Roman" w:cs="Times New Roman"/>
          <w:sz w:val="24"/>
          <w:szCs w:val="24"/>
        </w:rPr>
        <w:t xml:space="preserve">s tiesību pretendentu, kurš nosolījis visaugstāko nomas maksu. </w:t>
      </w:r>
    </w:p>
    <w:p w:rsidR="00F05774" w:rsidRPr="00501EDB" w:rsidRDefault="008C2411"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Apakšnoma</w:t>
      </w:r>
      <w:r w:rsidR="00E16265" w:rsidRPr="00501EDB">
        <w:rPr>
          <w:rFonts w:ascii="Times New Roman" w:hAnsi="Times New Roman" w:cs="Times New Roman"/>
          <w:sz w:val="24"/>
          <w:szCs w:val="24"/>
        </w:rPr>
        <w:t xml:space="preserve">s tiesību pretendents 10 (desmit) darbdienu </w:t>
      </w:r>
      <w:r w:rsidR="004F251A">
        <w:rPr>
          <w:rFonts w:ascii="Times New Roman" w:hAnsi="Times New Roman" w:cs="Times New Roman"/>
          <w:sz w:val="24"/>
          <w:szCs w:val="24"/>
        </w:rPr>
        <w:t xml:space="preserve">laikā </w:t>
      </w:r>
      <w:r w:rsidR="00E16265" w:rsidRPr="00501EDB">
        <w:rPr>
          <w:rFonts w:ascii="Times New Roman" w:hAnsi="Times New Roman" w:cs="Times New Roman"/>
          <w:sz w:val="24"/>
          <w:szCs w:val="24"/>
        </w:rPr>
        <w:t xml:space="preserve">paraksta </w:t>
      </w:r>
      <w:r>
        <w:rPr>
          <w:rFonts w:ascii="Times New Roman" w:hAnsi="Times New Roman" w:cs="Times New Roman"/>
          <w:sz w:val="24"/>
          <w:szCs w:val="24"/>
        </w:rPr>
        <w:t>apakšnoma</w:t>
      </w:r>
      <w:r w:rsidR="00E16265" w:rsidRPr="00501EDB">
        <w:rPr>
          <w:rFonts w:ascii="Times New Roman" w:hAnsi="Times New Roman" w:cs="Times New Roman"/>
          <w:sz w:val="24"/>
          <w:szCs w:val="24"/>
        </w:rPr>
        <w:t>s</w:t>
      </w:r>
      <w:r w:rsidR="000D3842" w:rsidRPr="00501EDB">
        <w:rPr>
          <w:rFonts w:ascii="Times New Roman" w:hAnsi="Times New Roman" w:cs="Times New Roman"/>
          <w:sz w:val="24"/>
          <w:szCs w:val="24"/>
        </w:rPr>
        <w:t xml:space="preserve"> </w:t>
      </w:r>
      <w:r w:rsidR="00E16265" w:rsidRPr="000D3842">
        <w:rPr>
          <w:rFonts w:ascii="Times New Roman" w:hAnsi="Times New Roman" w:cs="Times New Roman"/>
          <w:sz w:val="24"/>
          <w:szCs w:val="24"/>
        </w:rPr>
        <w:t>l</w:t>
      </w:r>
      <w:r w:rsidR="00E16265" w:rsidRPr="00501EDB">
        <w:rPr>
          <w:rFonts w:ascii="Times New Roman" w:hAnsi="Times New Roman" w:cs="Times New Roman"/>
          <w:sz w:val="24"/>
          <w:szCs w:val="24"/>
        </w:rPr>
        <w:t xml:space="preserve">īgumu </w:t>
      </w:r>
      <w:r w:rsidR="00E16265" w:rsidRPr="00AF2BE9">
        <w:rPr>
          <w:rFonts w:ascii="Times New Roman" w:hAnsi="Times New Roman" w:cs="Times New Roman"/>
          <w:sz w:val="24"/>
          <w:szCs w:val="24"/>
        </w:rPr>
        <w:t xml:space="preserve">vai rakstiski paziņo par atteikumu slēgt </w:t>
      </w:r>
      <w:r w:rsidRPr="00AF2BE9">
        <w:rPr>
          <w:rFonts w:ascii="Times New Roman" w:hAnsi="Times New Roman" w:cs="Times New Roman"/>
          <w:sz w:val="24"/>
          <w:szCs w:val="24"/>
        </w:rPr>
        <w:t>apakšnoma</w:t>
      </w:r>
      <w:r w:rsidR="00E16265" w:rsidRPr="00AF2BE9">
        <w:rPr>
          <w:rFonts w:ascii="Times New Roman" w:hAnsi="Times New Roman" w:cs="Times New Roman"/>
          <w:sz w:val="24"/>
          <w:szCs w:val="24"/>
        </w:rPr>
        <w:t>s līgumu. Ja iepriekš minētajā termiņā</w:t>
      </w:r>
      <w:r w:rsidR="00E16265" w:rsidRPr="00501EDB">
        <w:rPr>
          <w:rFonts w:ascii="Times New Roman" w:hAnsi="Times New Roman" w:cs="Times New Roman"/>
          <w:sz w:val="24"/>
          <w:szCs w:val="24"/>
        </w:rPr>
        <w:t xml:space="preserve"> </w:t>
      </w:r>
      <w:r>
        <w:rPr>
          <w:rFonts w:ascii="Times New Roman" w:hAnsi="Times New Roman" w:cs="Times New Roman"/>
          <w:sz w:val="24"/>
          <w:szCs w:val="24"/>
        </w:rPr>
        <w:t>apakšnoma</w:t>
      </w:r>
      <w:r w:rsidR="00E16265" w:rsidRPr="00501EDB">
        <w:rPr>
          <w:rFonts w:ascii="Times New Roman" w:hAnsi="Times New Roman" w:cs="Times New Roman"/>
          <w:sz w:val="24"/>
          <w:szCs w:val="24"/>
        </w:rPr>
        <w:t xml:space="preserve">s tiesību pretendents līgumu neparaksta un neiesniedz attiecīgu atteikumu, ir uzskatāms, ka </w:t>
      </w:r>
      <w:r>
        <w:rPr>
          <w:rFonts w:ascii="Times New Roman" w:hAnsi="Times New Roman" w:cs="Times New Roman"/>
          <w:sz w:val="24"/>
          <w:szCs w:val="24"/>
        </w:rPr>
        <w:t>apakšnoma</w:t>
      </w:r>
      <w:r w:rsidR="00E16265" w:rsidRPr="00501EDB">
        <w:rPr>
          <w:rFonts w:ascii="Times New Roman" w:hAnsi="Times New Roman" w:cs="Times New Roman"/>
          <w:sz w:val="24"/>
          <w:szCs w:val="24"/>
        </w:rPr>
        <w:t xml:space="preserve">s tiesību pretendents no </w:t>
      </w:r>
      <w:r>
        <w:rPr>
          <w:rFonts w:ascii="Times New Roman" w:hAnsi="Times New Roman" w:cs="Times New Roman"/>
          <w:sz w:val="24"/>
          <w:szCs w:val="24"/>
        </w:rPr>
        <w:t>apakšnoma</w:t>
      </w:r>
      <w:r w:rsidR="00132F89" w:rsidRPr="00501EDB">
        <w:rPr>
          <w:rFonts w:ascii="Times New Roman" w:hAnsi="Times New Roman" w:cs="Times New Roman"/>
          <w:sz w:val="24"/>
          <w:szCs w:val="24"/>
        </w:rPr>
        <w:t>s līguma slēgšanas ir atteicies.</w:t>
      </w:r>
    </w:p>
    <w:p w:rsidR="00270995"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132F89">
        <w:rPr>
          <w:rFonts w:ascii="Times New Roman" w:hAnsi="Times New Roman" w:cs="Times New Roman"/>
          <w:sz w:val="24"/>
          <w:szCs w:val="24"/>
        </w:rPr>
        <w:t xml:space="preserve">Neatkarīgi no </w:t>
      </w:r>
      <w:r w:rsidR="00D6305F">
        <w:rPr>
          <w:rFonts w:ascii="Times New Roman" w:hAnsi="Times New Roman" w:cs="Times New Roman"/>
          <w:sz w:val="24"/>
          <w:szCs w:val="24"/>
        </w:rPr>
        <w:t xml:space="preserve">Objekts </w:t>
      </w:r>
      <w:r w:rsidRPr="00132F89">
        <w:rPr>
          <w:rFonts w:ascii="Times New Roman" w:hAnsi="Times New Roman" w:cs="Times New Roman"/>
          <w:sz w:val="24"/>
          <w:szCs w:val="24"/>
        </w:rPr>
        <w:t xml:space="preserve">nomas maksas Pretendents maksās Iznomātājam par komunālajiem pakalpojumiem - apkuri, ūdeni un kanalizācijas pakalpojumiem, elektroenerģiju, kā arī inženierkomunikāciju apkopi un citiem ekspluatācijas izdevumiem, ja tādi rodas, pēc </w:t>
      </w:r>
      <w:r w:rsidR="00D6305F">
        <w:rPr>
          <w:rFonts w:ascii="Times New Roman" w:hAnsi="Times New Roman" w:cs="Times New Roman"/>
          <w:sz w:val="24"/>
          <w:szCs w:val="24"/>
        </w:rPr>
        <w:t xml:space="preserve">spēkā </w:t>
      </w:r>
      <w:r w:rsidRPr="00132F89">
        <w:rPr>
          <w:rFonts w:ascii="Times New Roman" w:hAnsi="Times New Roman" w:cs="Times New Roman"/>
          <w:sz w:val="24"/>
          <w:szCs w:val="24"/>
        </w:rPr>
        <w:t>esošajām normām</w:t>
      </w:r>
      <w:r w:rsidR="00D6305F">
        <w:rPr>
          <w:rFonts w:ascii="Times New Roman" w:hAnsi="Times New Roman" w:cs="Times New Roman"/>
          <w:sz w:val="24"/>
          <w:szCs w:val="24"/>
        </w:rPr>
        <w:t xml:space="preserve">, </w:t>
      </w:r>
      <w:r w:rsidRPr="00132F89">
        <w:rPr>
          <w:rFonts w:ascii="Times New Roman" w:hAnsi="Times New Roman" w:cs="Times New Roman"/>
          <w:sz w:val="24"/>
          <w:szCs w:val="24"/>
        </w:rPr>
        <w:t>tarifiem</w:t>
      </w:r>
      <w:r w:rsidR="00D6305F">
        <w:rPr>
          <w:rFonts w:ascii="Times New Roman" w:hAnsi="Times New Roman" w:cs="Times New Roman"/>
          <w:sz w:val="24"/>
          <w:szCs w:val="24"/>
        </w:rPr>
        <w:t xml:space="preserve"> un Iznomātāja noslēgtiem līgumiem.</w:t>
      </w:r>
    </w:p>
    <w:p w:rsidR="00536056" w:rsidRDefault="00536056"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F378ED">
        <w:rPr>
          <w:rFonts w:ascii="Times New Roman" w:hAnsi="Times New Roman" w:cs="Times New Roman"/>
          <w:sz w:val="24"/>
          <w:szCs w:val="24"/>
        </w:rPr>
        <w:t xml:space="preserve">Pretendentam obligāti jānodrošina ar kafejnīcas pakalpojumiem visi SIA ‘’Kurzemes </w:t>
      </w:r>
      <w:r w:rsidRPr="00F378ED">
        <w:rPr>
          <w:rFonts w:ascii="Times New Roman" w:hAnsi="Times New Roman" w:cs="Times New Roman"/>
          <w:sz w:val="24"/>
          <w:szCs w:val="24"/>
        </w:rPr>
        <w:lastRenderedPageBreak/>
        <w:t>filharmonija’’</w:t>
      </w:r>
      <w:r w:rsidR="0026563A">
        <w:rPr>
          <w:rFonts w:ascii="Times New Roman" w:hAnsi="Times New Roman" w:cs="Times New Roman"/>
          <w:sz w:val="24"/>
          <w:szCs w:val="24"/>
        </w:rPr>
        <w:t xml:space="preserve"> un Ventspils mūzikas vidusskolas </w:t>
      </w:r>
      <w:r w:rsidRPr="00F378ED">
        <w:rPr>
          <w:rFonts w:ascii="Times New Roman" w:hAnsi="Times New Roman" w:cs="Times New Roman"/>
          <w:sz w:val="24"/>
          <w:szCs w:val="24"/>
        </w:rPr>
        <w:t xml:space="preserve"> rīkotie pasākumi (saskaņā ar plānu).</w:t>
      </w:r>
    </w:p>
    <w:p w:rsidR="0026563A" w:rsidRPr="00547F44" w:rsidRDefault="00D6305F"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Pretendentam darbdienās no plkst. 12.00 līdz 16.00,</w:t>
      </w:r>
      <w:r w:rsidR="00F60237">
        <w:rPr>
          <w:rFonts w:ascii="Times New Roman" w:hAnsi="Times New Roman" w:cs="Times New Roman"/>
          <w:sz w:val="24"/>
          <w:szCs w:val="24"/>
        </w:rPr>
        <w:t xml:space="preserve"> Izīrētāja norādītā telpā , </w:t>
      </w:r>
      <w:r>
        <w:rPr>
          <w:rFonts w:ascii="Times New Roman" w:hAnsi="Times New Roman" w:cs="Times New Roman"/>
          <w:sz w:val="24"/>
          <w:szCs w:val="24"/>
        </w:rPr>
        <w:t xml:space="preserve">ir jānodrošina </w:t>
      </w:r>
      <w:bookmarkStart w:id="0" w:name="_GoBack"/>
      <w:bookmarkEnd w:id="0"/>
      <w:r>
        <w:rPr>
          <w:rFonts w:ascii="Times New Roman" w:hAnsi="Times New Roman" w:cs="Times New Roman"/>
          <w:sz w:val="24"/>
          <w:szCs w:val="24"/>
        </w:rPr>
        <w:t xml:space="preserve">pusdienu piedāvājums – zupa, otrais ēdiens un saldais ar kopcenu, kura nepārsniedz </w:t>
      </w:r>
      <w:r w:rsidR="004A34C8" w:rsidRPr="00547F44">
        <w:rPr>
          <w:rFonts w:ascii="Times New Roman" w:hAnsi="Times New Roman" w:cs="Times New Roman"/>
          <w:sz w:val="24"/>
          <w:szCs w:val="24"/>
        </w:rPr>
        <w:t>3.5 EUR</w:t>
      </w:r>
      <w:r w:rsidR="005F40DD" w:rsidRPr="00547F44">
        <w:rPr>
          <w:rFonts w:ascii="Times New Roman" w:hAnsi="Times New Roman" w:cs="Times New Roman"/>
          <w:sz w:val="24"/>
          <w:szCs w:val="24"/>
        </w:rPr>
        <w:t>(</w:t>
      </w:r>
      <w:r w:rsidR="004A34C8" w:rsidRPr="00547F44">
        <w:rPr>
          <w:rFonts w:ascii="Times New Roman" w:hAnsi="Times New Roman" w:cs="Times New Roman"/>
          <w:sz w:val="24"/>
          <w:szCs w:val="24"/>
        </w:rPr>
        <w:t>trīs eiro piecdesmit centi)</w:t>
      </w:r>
      <w:r w:rsidRPr="00547F44">
        <w:rPr>
          <w:rFonts w:ascii="Times New Roman" w:hAnsi="Times New Roman" w:cs="Times New Roman"/>
          <w:sz w:val="24"/>
          <w:szCs w:val="24"/>
        </w:rPr>
        <w:t>, Ventspils mūzikas vidusskolas audzēkņiem un p</w:t>
      </w:r>
      <w:r w:rsidR="005F40DD" w:rsidRPr="00547F44">
        <w:rPr>
          <w:rFonts w:ascii="Times New Roman" w:hAnsi="Times New Roman" w:cs="Times New Roman"/>
          <w:sz w:val="24"/>
          <w:szCs w:val="24"/>
        </w:rPr>
        <w:t>edagogiem</w:t>
      </w:r>
      <w:r w:rsidR="00F726A5" w:rsidRPr="00547F44">
        <w:rPr>
          <w:rFonts w:ascii="Times New Roman" w:hAnsi="Times New Roman" w:cs="Times New Roman"/>
          <w:sz w:val="24"/>
          <w:szCs w:val="24"/>
        </w:rPr>
        <w:t xml:space="preserve">(kopskaitā līdz </w:t>
      </w:r>
      <w:r w:rsidR="005F40DD" w:rsidRPr="00547F44">
        <w:rPr>
          <w:rFonts w:ascii="Times New Roman" w:hAnsi="Times New Roman" w:cs="Times New Roman"/>
          <w:sz w:val="24"/>
          <w:szCs w:val="24"/>
        </w:rPr>
        <w:t>2</w:t>
      </w:r>
      <w:r w:rsidR="00F726A5" w:rsidRPr="00547F44">
        <w:rPr>
          <w:rFonts w:ascii="Times New Roman" w:hAnsi="Times New Roman" w:cs="Times New Roman"/>
          <w:sz w:val="24"/>
          <w:szCs w:val="24"/>
        </w:rPr>
        <w:t>00 gab.)</w:t>
      </w:r>
      <w:r w:rsidRPr="00547F44">
        <w:rPr>
          <w:rFonts w:ascii="Times New Roman" w:hAnsi="Times New Roman" w:cs="Times New Roman"/>
          <w:sz w:val="24"/>
          <w:szCs w:val="24"/>
        </w:rPr>
        <w:t xml:space="preserve">. </w:t>
      </w:r>
    </w:p>
    <w:p w:rsidR="00270995" w:rsidRPr="00F378ED"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sidRPr="00F378ED">
        <w:rPr>
          <w:rFonts w:ascii="Times New Roman" w:hAnsi="Times New Roman" w:cs="Times New Roman"/>
          <w:b/>
          <w:bCs/>
          <w:sz w:val="24"/>
          <w:szCs w:val="24"/>
        </w:rPr>
        <w:t>Izsoles norise.</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501EDB">
        <w:rPr>
          <w:rFonts w:ascii="Times New Roman" w:hAnsi="Times New Roman" w:cs="Times New Roman"/>
          <w:sz w:val="24"/>
          <w:szCs w:val="24"/>
        </w:rPr>
        <w:t>Izsole var notikt, ja uz izsoli ieradies un tajā piedalās vismaz viens, šajā nolikumā noteiktajā kārtībā reģistrēts izsoles dalībnieks.</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sidRPr="00501EDB">
        <w:rPr>
          <w:rFonts w:ascii="Times New Roman" w:hAnsi="Times New Roman" w:cs="Times New Roman"/>
          <w:sz w:val="24"/>
          <w:szCs w:val="24"/>
        </w:rPr>
        <w:t xml:space="preserve">Pie ieejas izsoles norises vietā </w:t>
      </w:r>
      <w:r w:rsidR="00132F89" w:rsidRPr="00501EDB">
        <w:rPr>
          <w:rFonts w:ascii="Times New Roman" w:hAnsi="Times New Roman" w:cs="Times New Roman"/>
          <w:sz w:val="24"/>
          <w:szCs w:val="24"/>
        </w:rPr>
        <w:t xml:space="preserve">SIA “Kurzemes filharmonija” </w:t>
      </w:r>
      <w:r w:rsidRPr="00501EDB">
        <w:rPr>
          <w:rFonts w:ascii="Times New Roman" w:hAnsi="Times New Roman" w:cs="Times New Roman"/>
          <w:sz w:val="24"/>
          <w:szCs w:val="24"/>
        </w:rPr>
        <w:t>(</w:t>
      </w:r>
      <w:r w:rsidR="00132F89" w:rsidRPr="00501EDB">
        <w:rPr>
          <w:rFonts w:ascii="Times New Roman" w:hAnsi="Times New Roman" w:cs="Times New Roman"/>
          <w:sz w:val="24"/>
          <w:szCs w:val="24"/>
        </w:rPr>
        <w:t>2</w:t>
      </w:r>
      <w:r w:rsidRPr="00501EDB">
        <w:rPr>
          <w:rFonts w:ascii="Times New Roman" w:hAnsi="Times New Roman" w:cs="Times New Roman"/>
          <w:sz w:val="24"/>
          <w:szCs w:val="24"/>
        </w:rPr>
        <w:t xml:space="preserve">.stāvā) </w:t>
      </w:r>
      <w:r w:rsidR="00132F89" w:rsidRPr="00501EDB">
        <w:rPr>
          <w:rFonts w:ascii="Times New Roman" w:hAnsi="Times New Roman" w:cs="Times New Roman"/>
          <w:sz w:val="24"/>
          <w:szCs w:val="24"/>
        </w:rPr>
        <w:t>Karlīnes ielā 40</w:t>
      </w:r>
      <w:r w:rsidRPr="00501EDB">
        <w:rPr>
          <w:rFonts w:ascii="Times New Roman" w:hAnsi="Times New Roman" w:cs="Times New Roman"/>
          <w:sz w:val="24"/>
          <w:szCs w:val="24"/>
        </w:rPr>
        <w:t>, Ventspilī</w:t>
      </w:r>
      <w:r w:rsidR="00132F89" w:rsidRPr="00501EDB">
        <w:rPr>
          <w:rFonts w:ascii="Times New Roman" w:hAnsi="Times New Roman" w:cs="Times New Roman"/>
          <w:sz w:val="24"/>
          <w:szCs w:val="24"/>
        </w:rPr>
        <w:t>,</w:t>
      </w:r>
      <w:r w:rsidRPr="00501EDB">
        <w:rPr>
          <w:rFonts w:ascii="Times New Roman" w:hAnsi="Times New Roman" w:cs="Times New Roman"/>
          <w:sz w:val="24"/>
          <w:szCs w:val="24"/>
        </w:rPr>
        <w:t xml:space="preserve"> izsoles dalībnieks uzrāda izsoles sekretāram (protokolistam) pilnvarojuma dokumentus, uz kā pamata viņam izsniedz izsoles dalībnieka reģistrācijas kartīti.</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Komisijas izsoles noteikumu eksempl</w:t>
      </w:r>
      <w:r w:rsidRPr="00501EDB">
        <w:rPr>
          <w:rFonts w:ascii="Times New Roman" w:hAnsi="Times New Roman" w:cs="Times New Roman"/>
          <w:sz w:val="24"/>
          <w:szCs w:val="24"/>
        </w:rPr>
        <w:t>ārā pirms izsoles sākšanās, izsoles dalībnieks ar savu parakstu apliecina, ka ir iepazinies ar izsoles noteikumiem</w:t>
      </w:r>
      <w:r w:rsidR="00F726A5">
        <w:rPr>
          <w:rFonts w:ascii="Times New Roman" w:hAnsi="Times New Roman" w:cs="Times New Roman"/>
          <w:sz w:val="24"/>
          <w:szCs w:val="24"/>
        </w:rPr>
        <w:t xml:space="preserve">un </w:t>
      </w:r>
      <w:r w:rsidRPr="00501EDB">
        <w:rPr>
          <w:rFonts w:ascii="Times New Roman" w:hAnsi="Times New Roman" w:cs="Times New Roman"/>
          <w:sz w:val="24"/>
          <w:szCs w:val="24"/>
        </w:rPr>
        <w:t>tie ir saprotami.</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Izsoles vad</w:t>
      </w:r>
      <w:r w:rsidRPr="00501EDB">
        <w:rPr>
          <w:rFonts w:ascii="Times New Roman" w:hAnsi="Times New Roman" w:cs="Times New Roman"/>
          <w:sz w:val="24"/>
          <w:szCs w:val="24"/>
        </w:rPr>
        <w:t>ītājs, atklājot izsoli, iepazīstina ar Komisiju, īsi raksturo Objektu, paziņo izsoles Objekta sākumcenu un soli - EUR 0,10 (desmit euro centi) par 1 m</w:t>
      </w:r>
      <w:r w:rsidRPr="00747B62">
        <w:rPr>
          <w:rFonts w:ascii="Times New Roman" w:hAnsi="Times New Roman" w:cs="Times New Roman"/>
          <w:sz w:val="24"/>
          <w:szCs w:val="24"/>
          <w:vertAlign w:val="superscript"/>
        </w:rPr>
        <w:t>2</w:t>
      </w:r>
      <w:r w:rsidRPr="00501EDB">
        <w:rPr>
          <w:rFonts w:ascii="Times New Roman" w:hAnsi="Times New Roman" w:cs="Times New Roman"/>
          <w:sz w:val="24"/>
          <w:szCs w:val="24"/>
        </w:rPr>
        <w:t>.</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P</w:t>
      </w:r>
      <w:r w:rsidRPr="00501EDB">
        <w:rPr>
          <w:rFonts w:ascii="Times New Roman" w:hAnsi="Times New Roman" w:cs="Times New Roman"/>
          <w:sz w:val="24"/>
          <w:szCs w:val="24"/>
        </w:rPr>
        <w:t>ēc Izsoles vadītāja ziņojuma sākas solīšanas process.</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Izsoles vad</w:t>
      </w:r>
      <w:r w:rsidRPr="00501EDB">
        <w:rPr>
          <w:rFonts w:ascii="Times New Roman" w:hAnsi="Times New Roman" w:cs="Times New Roman"/>
          <w:sz w:val="24"/>
          <w:szCs w:val="24"/>
        </w:rPr>
        <w:t>ītājs nosauc Objekta sākotnējo cenu, piedāvājot izsoles dalībniekiem veikt soli.</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Izsoles dal</w:t>
      </w:r>
      <w:r w:rsidRPr="00501EDB">
        <w:rPr>
          <w:rFonts w:ascii="Times New Roman" w:hAnsi="Times New Roman" w:cs="Times New Roman"/>
          <w:sz w:val="24"/>
          <w:szCs w:val="24"/>
        </w:rPr>
        <w:t>ībnieki solīšanas procesā paceļ savu reģistrācijas kartīti ar numuru. Katrs šāds solījums ir dalībnieka apliecinājums, ka viņš palielina izsoles Objekta maksu par vienu izsoles soli. Ja neviens no izsoles dalībniekiem pēdējo augstāko maksu nepārsola, Izsoles vadītājs trīs reizes atkārto pēdējo nosolīto augstāko maksu un to fiksē ar āmura piesitienu.</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P</w:t>
      </w:r>
      <w:r w:rsidRPr="00501EDB">
        <w:rPr>
          <w:rFonts w:ascii="Times New Roman" w:hAnsi="Times New Roman" w:cs="Times New Roman"/>
          <w:sz w:val="24"/>
          <w:szCs w:val="24"/>
        </w:rPr>
        <w:t>ēc āmura piesitiena izsoles Objektu ir nosolījusi persona, kas nosolījusi pēdējo augstāko maksu.</w:t>
      </w:r>
    </w:p>
    <w:p w:rsidR="00270995" w:rsidRPr="00501EDB" w:rsidRDefault="00E16265" w:rsidP="002F15BF">
      <w:pPr>
        <w:pStyle w:val="ListParagraph"/>
        <w:numPr>
          <w:ilvl w:val="1"/>
          <w:numId w:val="43"/>
        </w:numPr>
        <w:shd w:val="clear" w:color="auto" w:fill="FFFFFF"/>
        <w:tabs>
          <w:tab w:val="left" w:pos="993"/>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Izsoles gaita tiek fiks</w:t>
      </w:r>
      <w:r w:rsidRPr="00501EDB">
        <w:rPr>
          <w:rFonts w:ascii="Times New Roman" w:hAnsi="Times New Roman" w:cs="Times New Roman"/>
          <w:sz w:val="24"/>
          <w:szCs w:val="24"/>
        </w:rPr>
        <w:t>ēta protokolā. Protokolē izsoles sekretārs. Izsolei noslēdzoties, protokolu paraksta Komisija un visi izsoles dalībnieki.</w:t>
      </w:r>
    </w:p>
    <w:p w:rsidR="00270995" w:rsidRPr="00132F89" w:rsidRDefault="00E16265" w:rsidP="002F15BF">
      <w:pPr>
        <w:pStyle w:val="ListParagraph"/>
        <w:numPr>
          <w:ilvl w:val="1"/>
          <w:numId w:val="43"/>
        </w:numPr>
        <w:shd w:val="clear" w:color="auto" w:fill="FFFFFF"/>
        <w:tabs>
          <w:tab w:val="left" w:pos="1134"/>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Izsoles dal</w:t>
      </w:r>
      <w:r w:rsidRPr="00132F89">
        <w:rPr>
          <w:rFonts w:ascii="Times New Roman" w:hAnsi="Times New Roman" w:cs="Times New Roman"/>
          <w:sz w:val="24"/>
          <w:szCs w:val="24"/>
        </w:rPr>
        <w:t>ībnieku, kurš Objektu nosolījis, bet neparakstās izsoles protokolā, uzskata par atteikušos no nosolītā Objekta. Tad pēdējam pārsolītajam Objekta pretendentam Komisija piedāvā Objekta piešķiršanu par viņa paša nosolīto augstāko maksu. Ja izsolē par Objektu pirmspēdējo augstāko maksu solījuši vairāki dalībnieki, izsoli nekavējoties atkārto no pirmspēdējās augstākās cenas. Atkārtotajā izsolē nepiedalās dalībnieks, kurš atteicies no nosolītā Objekta.</w:t>
      </w:r>
    </w:p>
    <w:p w:rsidR="00270995" w:rsidRPr="00530950" w:rsidRDefault="00530950" w:rsidP="002F15BF">
      <w:pPr>
        <w:pStyle w:val="ListParagraph"/>
        <w:numPr>
          <w:ilvl w:val="1"/>
          <w:numId w:val="43"/>
        </w:numPr>
        <w:shd w:val="clear" w:color="auto" w:fill="FFFFFF"/>
        <w:tabs>
          <w:tab w:val="left" w:pos="1134"/>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E16265">
        <w:rPr>
          <w:rFonts w:ascii="Times New Roman" w:hAnsi="Times New Roman" w:cs="Times New Roman"/>
          <w:sz w:val="24"/>
          <w:szCs w:val="24"/>
        </w:rPr>
        <w:t xml:space="preserve">Katrs </w:t>
      </w:r>
      <w:r w:rsidR="008C2411">
        <w:rPr>
          <w:rFonts w:ascii="Times New Roman" w:hAnsi="Times New Roman" w:cs="Times New Roman"/>
          <w:sz w:val="24"/>
          <w:szCs w:val="24"/>
        </w:rPr>
        <w:t>apakšnoma</w:t>
      </w:r>
      <w:r w:rsidR="00E16265">
        <w:rPr>
          <w:rFonts w:ascii="Times New Roman" w:hAnsi="Times New Roman" w:cs="Times New Roman"/>
          <w:sz w:val="24"/>
          <w:szCs w:val="24"/>
        </w:rPr>
        <w:t>s ties</w:t>
      </w:r>
      <w:r w:rsidR="00E16265" w:rsidRPr="00530950">
        <w:rPr>
          <w:rFonts w:ascii="Times New Roman" w:hAnsi="Times New Roman" w:cs="Times New Roman"/>
          <w:sz w:val="24"/>
          <w:szCs w:val="24"/>
        </w:rPr>
        <w:t>ību izsoles dalībnieks apstiprina ar parakstu izsoles dalībnieku sarakstā savu pēdējo solīto maksu.</w:t>
      </w:r>
    </w:p>
    <w:p w:rsidR="00270995" w:rsidRPr="00530950" w:rsidRDefault="00530950" w:rsidP="002F15BF">
      <w:pPr>
        <w:pStyle w:val="ListParagraph"/>
        <w:numPr>
          <w:ilvl w:val="1"/>
          <w:numId w:val="43"/>
        </w:numPr>
        <w:shd w:val="clear" w:color="auto" w:fill="FFFFFF"/>
        <w:tabs>
          <w:tab w:val="left" w:pos="1134"/>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E16265">
        <w:rPr>
          <w:rFonts w:ascii="Times New Roman" w:hAnsi="Times New Roman" w:cs="Times New Roman"/>
          <w:sz w:val="24"/>
          <w:szCs w:val="24"/>
        </w:rPr>
        <w:t>P</w:t>
      </w:r>
      <w:r w:rsidR="00E16265" w:rsidRPr="00530950">
        <w:rPr>
          <w:rFonts w:ascii="Times New Roman" w:hAnsi="Times New Roman" w:cs="Times New Roman"/>
          <w:sz w:val="24"/>
          <w:szCs w:val="24"/>
        </w:rPr>
        <w:t>ēc visu protokola eksemplāru parakstīšanas, izsoles dalībnieks, kurš nosolījis Objektu, saņem apliecinājumu par Objekta nosolīšanu.</w:t>
      </w:r>
    </w:p>
    <w:p w:rsidR="00270995" w:rsidRPr="00900D3A"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sidRPr="00900D3A">
        <w:rPr>
          <w:rFonts w:ascii="Times New Roman" w:hAnsi="Times New Roman" w:cs="Times New Roman"/>
          <w:b/>
          <w:bCs/>
          <w:sz w:val="24"/>
          <w:szCs w:val="24"/>
        </w:rPr>
        <w:t>Nenotiku</w:t>
      </w:r>
      <w:r w:rsidR="00530950" w:rsidRPr="00900D3A">
        <w:rPr>
          <w:rFonts w:ascii="Times New Roman" w:hAnsi="Times New Roman" w:cs="Times New Roman"/>
          <w:b/>
          <w:bCs/>
          <w:sz w:val="24"/>
          <w:szCs w:val="24"/>
        </w:rPr>
        <w:t>s</w:t>
      </w:r>
      <w:r w:rsidRPr="00900D3A">
        <w:rPr>
          <w:rFonts w:ascii="Times New Roman" w:hAnsi="Times New Roman" w:cs="Times New Roman"/>
          <w:b/>
          <w:bCs/>
          <w:sz w:val="24"/>
          <w:szCs w:val="24"/>
        </w:rPr>
        <w:t>i izsole.</w:t>
      </w:r>
    </w:p>
    <w:p w:rsidR="00270995" w:rsidRPr="00501EDB" w:rsidRDefault="00E16265" w:rsidP="002F15BF">
      <w:pPr>
        <w:pStyle w:val="ListParagraph"/>
        <w:numPr>
          <w:ilvl w:val="1"/>
          <w:numId w:val="43"/>
        </w:numPr>
        <w:shd w:val="clear" w:color="auto" w:fill="FFFFFF"/>
        <w:tabs>
          <w:tab w:val="left" w:pos="1134"/>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 atz</w:t>
      </w:r>
      <w:r w:rsidRPr="00501EDB">
        <w:rPr>
          <w:rFonts w:ascii="Times New Roman" w:hAnsi="Times New Roman" w:cs="Times New Roman"/>
          <w:sz w:val="24"/>
          <w:szCs w:val="24"/>
        </w:rPr>
        <w:t>īstama par nenotikušu, ja:</w:t>
      </w:r>
    </w:p>
    <w:p w:rsidR="00270995" w:rsidRPr="00DC143D" w:rsidRDefault="00E16265" w:rsidP="002F15BF">
      <w:pPr>
        <w:pStyle w:val="ListParagraph"/>
        <w:numPr>
          <w:ilvl w:val="2"/>
          <w:numId w:val="43"/>
        </w:numPr>
        <w:shd w:val="clear" w:color="auto" w:fill="FFFFFF"/>
        <w:spacing w:line="274" w:lineRule="exact"/>
        <w:ind w:left="567" w:right="17" w:firstLine="0"/>
        <w:jc w:val="both"/>
        <w:rPr>
          <w:rFonts w:ascii="Times New Roman" w:hAnsi="Times New Roman" w:cs="Times New Roman"/>
          <w:spacing w:val="-8"/>
          <w:sz w:val="24"/>
          <w:szCs w:val="24"/>
        </w:rPr>
      </w:pPr>
      <w:r w:rsidRPr="00DC143D">
        <w:rPr>
          <w:rFonts w:ascii="Times New Roman" w:hAnsi="Times New Roman" w:cs="Times New Roman"/>
          <w:sz w:val="24"/>
          <w:szCs w:val="24"/>
        </w:rPr>
        <w:t>noteiktaj</w:t>
      </w:r>
      <w:r w:rsidR="00747B62">
        <w:rPr>
          <w:rFonts w:ascii="Times New Roman" w:eastAsia="Times New Roman" w:hAnsi="Times New Roman" w:cs="Times New Roman"/>
          <w:sz w:val="24"/>
          <w:szCs w:val="24"/>
        </w:rPr>
        <w:t>ā laikā ir reģistrējie</w:t>
      </w:r>
      <w:r w:rsidRPr="00DC143D">
        <w:rPr>
          <w:rFonts w:ascii="Times New Roman" w:eastAsia="Times New Roman" w:hAnsi="Times New Roman" w:cs="Times New Roman"/>
          <w:sz w:val="24"/>
          <w:szCs w:val="24"/>
        </w:rPr>
        <w:t xml:space="preserve">s </w:t>
      </w:r>
      <w:r w:rsidR="00747B62">
        <w:rPr>
          <w:rFonts w:ascii="Times New Roman" w:eastAsia="Times New Roman" w:hAnsi="Times New Roman" w:cs="Times New Roman"/>
          <w:sz w:val="24"/>
          <w:szCs w:val="24"/>
        </w:rPr>
        <w:t>vismaz</w:t>
      </w:r>
      <w:r w:rsidRPr="00DC143D">
        <w:rPr>
          <w:rFonts w:ascii="Times New Roman" w:eastAsia="Times New Roman" w:hAnsi="Times New Roman" w:cs="Times New Roman"/>
          <w:sz w:val="24"/>
          <w:szCs w:val="24"/>
        </w:rPr>
        <w:t xml:space="preserve"> vien</w:t>
      </w:r>
      <w:r w:rsidR="00747B62">
        <w:rPr>
          <w:rFonts w:ascii="Times New Roman" w:eastAsia="Times New Roman" w:hAnsi="Times New Roman" w:cs="Times New Roman"/>
          <w:sz w:val="24"/>
          <w:szCs w:val="24"/>
        </w:rPr>
        <w:t>s</w:t>
      </w:r>
      <w:r w:rsidRPr="00DC143D">
        <w:rPr>
          <w:rFonts w:ascii="Times New Roman" w:eastAsia="Times New Roman" w:hAnsi="Times New Roman" w:cs="Times New Roman"/>
          <w:sz w:val="24"/>
          <w:szCs w:val="24"/>
        </w:rPr>
        <w:t xml:space="preserve"> dalībniek</w:t>
      </w:r>
      <w:r w:rsidR="00747B62">
        <w:rPr>
          <w:rFonts w:ascii="Times New Roman" w:eastAsia="Times New Roman" w:hAnsi="Times New Roman" w:cs="Times New Roman"/>
          <w:sz w:val="24"/>
          <w:szCs w:val="24"/>
        </w:rPr>
        <w:t>s</w:t>
      </w:r>
      <w:r w:rsidRPr="00DC143D">
        <w:rPr>
          <w:rFonts w:ascii="Times New Roman" w:eastAsia="Times New Roman" w:hAnsi="Times New Roman" w:cs="Times New Roman"/>
          <w:sz w:val="24"/>
          <w:szCs w:val="24"/>
        </w:rPr>
        <w:t>, bet uz izsoli neviens neierodas;</w:t>
      </w:r>
    </w:p>
    <w:p w:rsidR="00270995" w:rsidRPr="00DC143D" w:rsidRDefault="00E16265" w:rsidP="002F15BF">
      <w:pPr>
        <w:pStyle w:val="ListParagraph"/>
        <w:numPr>
          <w:ilvl w:val="2"/>
          <w:numId w:val="43"/>
        </w:numPr>
        <w:shd w:val="clear" w:color="auto" w:fill="FFFFFF"/>
        <w:spacing w:line="274" w:lineRule="exact"/>
        <w:ind w:left="567" w:right="17" w:firstLine="0"/>
        <w:jc w:val="both"/>
        <w:rPr>
          <w:rFonts w:ascii="Times New Roman" w:hAnsi="Times New Roman" w:cs="Times New Roman"/>
          <w:sz w:val="24"/>
          <w:szCs w:val="24"/>
        </w:rPr>
      </w:pPr>
      <w:r>
        <w:rPr>
          <w:rFonts w:ascii="Times New Roman" w:hAnsi="Times New Roman" w:cs="Times New Roman"/>
          <w:sz w:val="24"/>
          <w:szCs w:val="24"/>
        </w:rPr>
        <w:t>noteiktaj</w:t>
      </w:r>
      <w:r w:rsidRPr="00DC143D">
        <w:rPr>
          <w:rFonts w:ascii="Times New Roman" w:hAnsi="Times New Roman" w:cs="Times New Roman"/>
          <w:sz w:val="24"/>
          <w:szCs w:val="24"/>
        </w:rPr>
        <w:t>ā termiņā neviens dalībnieks nav reģistrējies;</w:t>
      </w:r>
    </w:p>
    <w:p w:rsidR="007D7DF0" w:rsidRPr="00DC143D" w:rsidRDefault="00E16265" w:rsidP="002F15BF">
      <w:pPr>
        <w:pStyle w:val="ListParagraph"/>
        <w:numPr>
          <w:ilvl w:val="2"/>
          <w:numId w:val="43"/>
        </w:numPr>
        <w:shd w:val="clear" w:color="auto" w:fill="FFFFFF"/>
        <w:spacing w:line="274" w:lineRule="exact"/>
        <w:ind w:left="567" w:right="17" w:firstLine="0"/>
        <w:jc w:val="both"/>
        <w:rPr>
          <w:rFonts w:ascii="Times New Roman" w:hAnsi="Times New Roman" w:cs="Times New Roman"/>
          <w:sz w:val="24"/>
          <w:szCs w:val="24"/>
        </w:rPr>
      </w:pPr>
      <w:r>
        <w:rPr>
          <w:rFonts w:ascii="Times New Roman" w:hAnsi="Times New Roman" w:cs="Times New Roman"/>
          <w:sz w:val="24"/>
          <w:szCs w:val="24"/>
        </w:rPr>
        <w:t>dal</w:t>
      </w:r>
      <w:r w:rsidRPr="00DC143D">
        <w:rPr>
          <w:rFonts w:ascii="Times New Roman" w:hAnsi="Times New Roman" w:cs="Times New Roman"/>
          <w:sz w:val="24"/>
          <w:szCs w:val="24"/>
        </w:rPr>
        <w:t xml:space="preserve">ībnieks, kurš nosolījis augstāko cenu, un pēdējais pārsolītais dalībnieks atsakās no </w:t>
      </w:r>
      <w:r w:rsidR="008C2411">
        <w:rPr>
          <w:rFonts w:ascii="Times New Roman" w:hAnsi="Times New Roman" w:cs="Times New Roman"/>
          <w:sz w:val="24"/>
          <w:szCs w:val="24"/>
        </w:rPr>
        <w:t>Apakšnoma</w:t>
      </w:r>
      <w:r w:rsidRPr="00DC143D">
        <w:rPr>
          <w:rFonts w:ascii="Times New Roman" w:hAnsi="Times New Roman" w:cs="Times New Roman"/>
          <w:sz w:val="24"/>
          <w:szCs w:val="24"/>
        </w:rPr>
        <w:t>s līguma noslēgšanas.</w:t>
      </w:r>
    </w:p>
    <w:p w:rsidR="00270995" w:rsidRPr="00900D3A" w:rsidRDefault="00E16265" w:rsidP="002F15BF">
      <w:pPr>
        <w:pStyle w:val="ListParagraph"/>
        <w:numPr>
          <w:ilvl w:val="0"/>
          <w:numId w:val="43"/>
        </w:numPr>
        <w:shd w:val="clear" w:color="auto" w:fill="FFFFFF"/>
        <w:tabs>
          <w:tab w:val="left" w:pos="418"/>
        </w:tabs>
        <w:spacing w:before="278" w:line="274" w:lineRule="exact"/>
        <w:rPr>
          <w:rFonts w:ascii="Times New Roman" w:hAnsi="Times New Roman" w:cs="Times New Roman"/>
          <w:b/>
          <w:bCs/>
          <w:sz w:val="24"/>
          <w:szCs w:val="24"/>
        </w:rPr>
      </w:pPr>
      <w:r>
        <w:rPr>
          <w:rFonts w:ascii="Times New Roman" w:hAnsi="Times New Roman" w:cs="Times New Roman"/>
          <w:b/>
          <w:bCs/>
          <w:sz w:val="24"/>
          <w:szCs w:val="24"/>
        </w:rPr>
        <w:t>Izsoles gaitas un rezult</w:t>
      </w:r>
      <w:r w:rsidRPr="00900D3A">
        <w:rPr>
          <w:rFonts w:ascii="Times New Roman" w:hAnsi="Times New Roman" w:cs="Times New Roman"/>
          <w:b/>
          <w:bCs/>
          <w:sz w:val="24"/>
          <w:szCs w:val="24"/>
        </w:rPr>
        <w:t>ātu apstrīdēšanas kārtība.</w:t>
      </w:r>
    </w:p>
    <w:p w:rsidR="00270995" w:rsidRPr="00501EDB" w:rsidRDefault="00E16265" w:rsidP="002F15BF">
      <w:pPr>
        <w:pStyle w:val="ListParagraph"/>
        <w:numPr>
          <w:ilvl w:val="1"/>
          <w:numId w:val="43"/>
        </w:numPr>
        <w:shd w:val="clear" w:color="auto" w:fill="FFFFFF"/>
        <w:tabs>
          <w:tab w:val="left" w:pos="1134"/>
        </w:tabs>
        <w:spacing w:line="274" w:lineRule="exact"/>
        <w:ind w:left="284" w:right="24" w:firstLine="142"/>
        <w:jc w:val="both"/>
        <w:rPr>
          <w:rFonts w:ascii="Times New Roman" w:hAnsi="Times New Roman" w:cs="Times New Roman"/>
          <w:sz w:val="24"/>
          <w:szCs w:val="24"/>
        </w:rPr>
      </w:pPr>
      <w:r>
        <w:rPr>
          <w:rFonts w:ascii="Times New Roman" w:hAnsi="Times New Roman" w:cs="Times New Roman"/>
          <w:sz w:val="24"/>
          <w:szCs w:val="24"/>
        </w:rPr>
        <w:t>Izsoles komisijas l</w:t>
      </w:r>
      <w:r w:rsidRPr="00501EDB">
        <w:rPr>
          <w:rFonts w:ascii="Times New Roman" w:hAnsi="Times New Roman" w:cs="Times New Roman"/>
          <w:sz w:val="24"/>
          <w:szCs w:val="24"/>
        </w:rPr>
        <w:t xml:space="preserve">ēmumus vai faktisko rīcību var apstrīdēt </w:t>
      </w:r>
      <w:r w:rsidR="00F726A5">
        <w:rPr>
          <w:rFonts w:ascii="Times New Roman" w:hAnsi="Times New Roman" w:cs="Times New Roman"/>
          <w:sz w:val="24"/>
          <w:szCs w:val="24"/>
        </w:rPr>
        <w:t xml:space="preserve">Ventspils domes izpilddirektoram </w:t>
      </w:r>
      <w:r w:rsidRPr="00501EDB">
        <w:rPr>
          <w:rFonts w:ascii="Times New Roman" w:hAnsi="Times New Roman" w:cs="Times New Roman"/>
          <w:sz w:val="24"/>
          <w:szCs w:val="24"/>
        </w:rPr>
        <w:t xml:space="preserve">iesniedzot atbilstošu iesniegumu ne </w:t>
      </w:r>
      <w:r w:rsidR="00F726A5">
        <w:rPr>
          <w:rFonts w:ascii="Times New Roman" w:hAnsi="Times New Roman" w:cs="Times New Roman"/>
          <w:sz w:val="24"/>
          <w:szCs w:val="24"/>
        </w:rPr>
        <w:t>vēlāk</w:t>
      </w:r>
      <w:r w:rsidRPr="00501EDB">
        <w:rPr>
          <w:rFonts w:ascii="Times New Roman" w:hAnsi="Times New Roman" w:cs="Times New Roman"/>
          <w:sz w:val="24"/>
          <w:szCs w:val="24"/>
        </w:rPr>
        <w:t xml:space="preserve"> kā 30 (trīsdesmit) dienu laikā no izsoles </w:t>
      </w:r>
      <w:r w:rsidR="00F726A5">
        <w:rPr>
          <w:rFonts w:ascii="Times New Roman" w:hAnsi="Times New Roman" w:cs="Times New Roman"/>
          <w:sz w:val="24"/>
          <w:szCs w:val="24"/>
        </w:rPr>
        <w:t xml:space="preserve">norises </w:t>
      </w:r>
      <w:r w:rsidRPr="00501EDB">
        <w:rPr>
          <w:rFonts w:ascii="Times New Roman" w:hAnsi="Times New Roman" w:cs="Times New Roman"/>
          <w:sz w:val="24"/>
          <w:szCs w:val="24"/>
        </w:rPr>
        <w:t>dienas.</w:t>
      </w:r>
    </w:p>
    <w:p w:rsidR="00270995" w:rsidRPr="00501EDB" w:rsidRDefault="00270995" w:rsidP="002F15BF">
      <w:pPr>
        <w:pStyle w:val="ListParagraph"/>
        <w:numPr>
          <w:ilvl w:val="1"/>
          <w:numId w:val="43"/>
        </w:numPr>
        <w:shd w:val="clear" w:color="auto" w:fill="FFFFFF"/>
        <w:tabs>
          <w:tab w:val="left" w:pos="1134"/>
        </w:tabs>
        <w:spacing w:line="274" w:lineRule="exact"/>
        <w:ind w:left="284" w:right="24" w:firstLine="142"/>
        <w:jc w:val="both"/>
        <w:rPr>
          <w:rFonts w:ascii="Times New Roman" w:hAnsi="Times New Roman" w:cs="Times New Roman"/>
          <w:sz w:val="24"/>
          <w:szCs w:val="24"/>
        </w:rPr>
        <w:sectPr w:rsidR="00270995" w:rsidRPr="00501EDB" w:rsidSect="00E77839">
          <w:pgSz w:w="11909" w:h="16834"/>
          <w:pgMar w:top="851" w:right="851" w:bottom="851" w:left="1418" w:header="720" w:footer="720" w:gutter="0"/>
          <w:cols w:space="60"/>
          <w:noEndnote/>
          <w:docGrid w:linePitch="272"/>
        </w:sectPr>
      </w:pPr>
    </w:p>
    <w:p w:rsidR="00270995" w:rsidRDefault="00270995">
      <w:pPr>
        <w:framePr w:h="2006" w:hSpace="38" w:wrap="auto" w:vAnchor="text" w:hAnchor="margin" w:x="5324" w:y="1"/>
        <w:rPr>
          <w:rFonts w:ascii="Times New Roman" w:hAnsi="Times New Roman" w:cs="Times New Roman"/>
          <w:sz w:val="24"/>
          <w:szCs w:val="24"/>
        </w:rPr>
      </w:pPr>
    </w:p>
    <w:p w:rsidR="00CE44F6" w:rsidRDefault="00530950">
      <w:pPr>
        <w:shd w:val="clear" w:color="auto" w:fill="FFFFFF"/>
        <w:spacing w:before="514"/>
        <w:rPr>
          <w:rFonts w:ascii="Times New Roman" w:eastAsia="Times New Roman" w:hAnsi="Times New Roman" w:cs="Times New Roman"/>
          <w:sz w:val="24"/>
          <w:szCs w:val="24"/>
        </w:rPr>
      </w:pPr>
      <w:r>
        <w:rPr>
          <w:rFonts w:ascii="Times New Roman" w:hAnsi="Times New Roman" w:cs="Times New Roman"/>
          <w:sz w:val="24"/>
          <w:szCs w:val="24"/>
        </w:rPr>
        <w:t>SIA</w:t>
      </w:r>
      <w:r w:rsidR="00E162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Kurzemes filharmonija</w:t>
      </w:r>
      <w:r w:rsidR="00E16265">
        <w:rPr>
          <w:rFonts w:ascii="Times New Roman" w:eastAsia="Times New Roman" w:hAnsi="Times New Roman" w:cs="Times New Roman"/>
          <w:sz w:val="24"/>
          <w:szCs w:val="24"/>
        </w:rPr>
        <w:t>"</w:t>
      </w:r>
    </w:p>
    <w:p w:rsidR="00CE44F6" w:rsidRDefault="00CE44F6">
      <w:pPr>
        <w:shd w:val="clear" w:color="auto" w:fill="FFFFFF"/>
        <w:spacing w:before="514"/>
        <w:rPr>
          <w:rFonts w:ascii="Times New Roman" w:eastAsia="Times New Roman" w:hAnsi="Times New Roman" w:cs="Times New Roman"/>
          <w:sz w:val="24"/>
          <w:szCs w:val="24"/>
        </w:rPr>
      </w:pPr>
      <w:r>
        <w:rPr>
          <w:rFonts w:ascii="Times New Roman" w:eastAsia="Times New Roman" w:hAnsi="Times New Roman" w:cs="Times New Roman"/>
          <w:sz w:val="24"/>
          <w:szCs w:val="24"/>
        </w:rPr>
        <w:t>Valdes priekšsēdētāja</w:t>
      </w:r>
    </w:p>
    <w:p w:rsidR="00C94A2C" w:rsidRDefault="00C94A2C">
      <w:pPr>
        <w:shd w:val="clear" w:color="auto" w:fill="FFFFFF"/>
        <w:spacing w:before="792"/>
        <w:rPr>
          <w:rFonts w:ascii="Times New Roman" w:eastAsia="Times New Roman" w:hAnsi="Times New Roman" w:cs="Times New Roman"/>
          <w:sz w:val="24"/>
          <w:szCs w:val="24"/>
        </w:rPr>
      </w:pPr>
    </w:p>
    <w:p w:rsidR="00270995" w:rsidRDefault="0026563A">
      <w:pPr>
        <w:shd w:val="clear" w:color="auto" w:fill="FFFFFF"/>
        <w:spacing w:before="792"/>
        <w:sectPr w:rsidR="00270995" w:rsidSect="00E77839">
          <w:type w:val="continuous"/>
          <w:pgSz w:w="11909" w:h="16834"/>
          <w:pgMar w:top="851" w:right="851" w:bottom="851" w:left="1418" w:header="720" w:footer="720" w:gutter="0"/>
          <w:cols w:num="2" w:space="720" w:equalWidth="0">
            <w:col w:w="5420" w:space="2174"/>
            <w:col w:w="2045"/>
          </w:cols>
          <w:noEndnote/>
          <w:docGrid w:linePitch="272"/>
        </w:sectPr>
      </w:pPr>
      <w:r>
        <w:rPr>
          <w:rFonts w:ascii="Times New Roman" w:hAnsi="Times New Roman" w:cs="Times New Roman"/>
          <w:spacing w:val="-4"/>
          <w:sz w:val="24"/>
          <w:szCs w:val="24"/>
        </w:rPr>
        <w:t>S. Migoļa</w:t>
      </w:r>
    </w:p>
    <w:p w:rsidR="00CD4081" w:rsidRDefault="00CD4081" w:rsidP="00987EB3">
      <w:pPr>
        <w:shd w:val="clear" w:color="auto" w:fill="FFFFFF"/>
        <w:ind w:right="152"/>
        <w:jc w:val="right"/>
        <w:rPr>
          <w:rFonts w:ascii="Times New Roman" w:hAnsi="Times New Roman" w:cs="Times New Roman"/>
          <w:i/>
          <w:iCs/>
          <w:sz w:val="22"/>
          <w:szCs w:val="22"/>
        </w:rPr>
      </w:pPr>
    </w:p>
    <w:p w:rsidR="00CD4081" w:rsidRDefault="00CD4081" w:rsidP="00987EB3">
      <w:pPr>
        <w:shd w:val="clear" w:color="auto" w:fill="FFFFFF"/>
        <w:ind w:right="152"/>
        <w:jc w:val="right"/>
        <w:rPr>
          <w:rFonts w:ascii="Times New Roman" w:hAnsi="Times New Roman" w:cs="Times New Roman"/>
          <w:i/>
          <w:iCs/>
          <w:sz w:val="22"/>
          <w:szCs w:val="22"/>
        </w:rPr>
      </w:pPr>
    </w:p>
    <w:p w:rsidR="0004315A" w:rsidRDefault="0004315A" w:rsidP="00987EB3">
      <w:pPr>
        <w:shd w:val="clear" w:color="auto" w:fill="FFFFFF"/>
        <w:ind w:right="152"/>
        <w:jc w:val="right"/>
        <w:rPr>
          <w:rFonts w:ascii="Times New Roman" w:hAnsi="Times New Roman" w:cs="Times New Roman"/>
          <w:i/>
          <w:iCs/>
          <w:sz w:val="22"/>
          <w:szCs w:val="22"/>
        </w:rPr>
      </w:pPr>
    </w:p>
    <w:p w:rsidR="00270995" w:rsidRDefault="00E16265" w:rsidP="00987EB3">
      <w:pPr>
        <w:shd w:val="clear" w:color="auto" w:fill="FFFFFF"/>
        <w:ind w:right="152"/>
        <w:jc w:val="right"/>
        <w:rPr>
          <w:rFonts w:ascii="Times New Roman" w:hAnsi="Times New Roman" w:cs="Times New Roman"/>
          <w:i/>
          <w:iCs/>
          <w:sz w:val="22"/>
          <w:szCs w:val="22"/>
        </w:rPr>
      </w:pPr>
      <w:r>
        <w:rPr>
          <w:rFonts w:ascii="Times New Roman" w:hAnsi="Times New Roman" w:cs="Times New Roman"/>
          <w:i/>
          <w:iCs/>
          <w:sz w:val="22"/>
          <w:szCs w:val="22"/>
        </w:rPr>
        <w:t xml:space="preserve">TELPU </w:t>
      </w:r>
      <w:r w:rsidR="008C2411">
        <w:rPr>
          <w:rFonts w:ascii="Times New Roman" w:hAnsi="Times New Roman" w:cs="Times New Roman"/>
          <w:i/>
          <w:iCs/>
          <w:sz w:val="22"/>
          <w:szCs w:val="22"/>
        </w:rPr>
        <w:t>APAKŠNOMA</w:t>
      </w:r>
      <w:r>
        <w:rPr>
          <w:rFonts w:ascii="Times New Roman" w:hAnsi="Times New Roman" w:cs="Times New Roman"/>
          <w:i/>
          <w:iCs/>
          <w:sz w:val="22"/>
          <w:szCs w:val="22"/>
        </w:rPr>
        <w:t xml:space="preserve">S </w:t>
      </w:r>
      <w:r w:rsidR="00E00011">
        <w:rPr>
          <w:rFonts w:ascii="Times New Roman" w:hAnsi="Times New Roman" w:cs="Times New Roman"/>
          <w:i/>
          <w:iCs/>
          <w:sz w:val="22"/>
          <w:szCs w:val="22"/>
        </w:rPr>
        <w:t xml:space="preserve">TIESĪBU </w:t>
      </w:r>
      <w:r>
        <w:rPr>
          <w:rFonts w:ascii="Times New Roman" w:hAnsi="Times New Roman" w:cs="Times New Roman"/>
          <w:i/>
          <w:iCs/>
          <w:sz w:val="22"/>
          <w:szCs w:val="22"/>
        </w:rPr>
        <w:t>IZSOLES NOLIKUMA</w:t>
      </w:r>
    </w:p>
    <w:p w:rsidR="0026563A" w:rsidRDefault="0026563A" w:rsidP="00987EB3">
      <w:pPr>
        <w:shd w:val="clear" w:color="auto" w:fill="FFFFFF"/>
        <w:ind w:right="152"/>
        <w:jc w:val="right"/>
      </w:pPr>
      <w:r>
        <w:t>Pielikums Nr. 1</w:t>
      </w:r>
    </w:p>
    <w:p w:rsidR="0026563A" w:rsidRDefault="0026563A" w:rsidP="0026563A">
      <w:pPr>
        <w:shd w:val="clear" w:color="auto" w:fill="FFFFFF"/>
        <w:spacing w:before="14"/>
      </w:pPr>
      <w:r>
        <w:t xml:space="preserve">                           </w:t>
      </w:r>
    </w:p>
    <w:p w:rsidR="0026563A" w:rsidRDefault="0026563A" w:rsidP="0026563A">
      <w:pPr>
        <w:shd w:val="clear" w:color="auto" w:fill="FFFFFF"/>
        <w:spacing w:before="14"/>
      </w:pPr>
    </w:p>
    <w:p w:rsidR="0026563A" w:rsidRDefault="0026563A" w:rsidP="0026563A">
      <w:pPr>
        <w:shd w:val="clear" w:color="auto" w:fill="FFFFFF"/>
        <w:spacing w:before="14"/>
      </w:pPr>
    </w:p>
    <w:p w:rsidR="0026563A" w:rsidRDefault="0026563A" w:rsidP="0026563A">
      <w:pPr>
        <w:shd w:val="clear" w:color="auto" w:fill="FFFFFF"/>
        <w:spacing w:before="14"/>
      </w:pPr>
    </w:p>
    <w:p w:rsidR="00A60C17" w:rsidRDefault="0026563A" w:rsidP="0026563A">
      <w:pPr>
        <w:shd w:val="clear" w:color="auto" w:fill="FFFFFF"/>
        <w:spacing w:before="14"/>
        <w:rPr>
          <w:rFonts w:ascii="Times New Roman" w:hAnsi="Times New Roman" w:cs="Times New Roman"/>
          <w:sz w:val="24"/>
          <w:szCs w:val="24"/>
        </w:rPr>
      </w:pPr>
      <w:r>
        <w:t xml:space="preserve">                                     </w:t>
      </w:r>
      <w:r w:rsidR="009A5D94" w:rsidRPr="009A5D94">
        <w:rPr>
          <w:rFonts w:ascii="Times New Roman" w:hAnsi="Times New Roman" w:cs="Times New Roman"/>
          <w:sz w:val="24"/>
          <w:szCs w:val="24"/>
        </w:rPr>
        <w:t>Inventāra saraksts</w:t>
      </w:r>
    </w:p>
    <w:p w:rsidR="0026563A" w:rsidRDefault="0026563A" w:rsidP="0026563A">
      <w:pPr>
        <w:shd w:val="clear" w:color="auto" w:fill="FFFFFF"/>
        <w:spacing w:before="14"/>
        <w:rPr>
          <w:rFonts w:ascii="Times New Roman" w:hAnsi="Times New Roman" w:cs="Times New Roman"/>
          <w:sz w:val="24"/>
          <w:szCs w:val="24"/>
        </w:rPr>
      </w:pPr>
    </w:p>
    <w:p w:rsidR="00685B8B" w:rsidRDefault="00685B8B" w:rsidP="00685B8B">
      <w:pPr>
        <w:rPr>
          <w:rFonts w:ascii="Times New Roman" w:hAnsi="Times New Roman" w:cs="Times New Roman"/>
        </w:rPr>
      </w:pPr>
    </w:p>
    <w:tbl>
      <w:tblPr>
        <w:tblW w:w="8989" w:type="dxa"/>
        <w:tblInd w:w="-577" w:type="dxa"/>
        <w:tblCellMar>
          <w:left w:w="0" w:type="dxa"/>
          <w:right w:w="0" w:type="dxa"/>
        </w:tblCellMar>
        <w:tblLook w:val="04A0" w:firstRow="1" w:lastRow="0" w:firstColumn="1" w:lastColumn="0" w:noHBand="0" w:noVBand="1"/>
      </w:tblPr>
      <w:tblGrid>
        <w:gridCol w:w="571"/>
        <w:gridCol w:w="6492"/>
        <w:gridCol w:w="1926"/>
      </w:tblGrid>
      <w:tr w:rsidR="00685B8B" w:rsidTr="00685B8B">
        <w:tc>
          <w:tcPr>
            <w:tcW w:w="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5B8B" w:rsidRDefault="00685B8B" w:rsidP="00C466F2">
            <w:pPr>
              <w:jc w:val="center"/>
              <w:rPr>
                <w:rFonts w:ascii="Times New Roman" w:hAnsi="Times New Roman" w:cs="Times New Roman"/>
                <w:b/>
                <w:sz w:val="22"/>
                <w:szCs w:val="22"/>
                <w:lang w:val="en-US"/>
              </w:rPr>
            </w:pPr>
            <w:r>
              <w:rPr>
                <w:rFonts w:ascii="Times New Roman" w:hAnsi="Times New Roman" w:cs="Times New Roman"/>
                <w:b/>
                <w:sz w:val="22"/>
                <w:szCs w:val="22"/>
                <w:lang w:val="en-US"/>
              </w:rPr>
              <w:t>Nr.</w:t>
            </w:r>
          </w:p>
          <w:p w:rsidR="00685B8B" w:rsidRDefault="00685B8B" w:rsidP="00C466F2">
            <w:pPr>
              <w:jc w:val="center"/>
              <w:rPr>
                <w:rFonts w:ascii="Times New Roman" w:hAnsi="Times New Roman" w:cs="Times New Roman"/>
                <w:b/>
                <w:sz w:val="22"/>
                <w:szCs w:val="22"/>
                <w:lang w:val="en-US"/>
              </w:rPr>
            </w:pPr>
            <w:proofErr w:type="spellStart"/>
            <w:r>
              <w:rPr>
                <w:rFonts w:ascii="Times New Roman" w:hAnsi="Times New Roman" w:cs="Times New Roman"/>
                <w:b/>
                <w:sz w:val="22"/>
                <w:szCs w:val="22"/>
                <w:lang w:val="en-US"/>
              </w:rPr>
              <w:t>p.k.</w:t>
            </w:r>
            <w:proofErr w:type="spellEnd"/>
          </w:p>
        </w:tc>
        <w:tc>
          <w:tcPr>
            <w:tcW w:w="6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5B8B" w:rsidRDefault="00685B8B" w:rsidP="00C466F2">
            <w:pPr>
              <w:jc w:val="center"/>
              <w:rPr>
                <w:rFonts w:ascii="Times New Roman" w:hAnsi="Times New Roman" w:cs="Times New Roman"/>
                <w:b/>
                <w:sz w:val="22"/>
                <w:szCs w:val="22"/>
                <w:lang w:val="en-US"/>
              </w:rPr>
            </w:pPr>
            <w:proofErr w:type="spellStart"/>
            <w:r>
              <w:rPr>
                <w:rFonts w:ascii="Times New Roman" w:hAnsi="Times New Roman" w:cs="Times New Roman"/>
                <w:b/>
                <w:sz w:val="22"/>
                <w:szCs w:val="22"/>
                <w:lang w:val="en-US"/>
              </w:rPr>
              <w:t>Virtuves</w:t>
            </w:r>
            <w:proofErr w:type="spellEnd"/>
            <w:r>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lang w:val="en-US"/>
              </w:rPr>
              <w:t>iekārtas</w:t>
            </w:r>
            <w:proofErr w:type="spellEnd"/>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5B8B" w:rsidRDefault="00685B8B" w:rsidP="00C466F2">
            <w:pPr>
              <w:jc w:val="center"/>
              <w:rPr>
                <w:rFonts w:ascii="Times New Roman" w:hAnsi="Times New Roman" w:cs="Times New Roman"/>
                <w:b/>
                <w:sz w:val="22"/>
                <w:szCs w:val="22"/>
                <w:lang w:val="en-US"/>
              </w:rPr>
            </w:pPr>
            <w:proofErr w:type="spellStart"/>
            <w:r>
              <w:rPr>
                <w:rFonts w:ascii="Times New Roman" w:hAnsi="Times New Roman" w:cs="Times New Roman"/>
                <w:b/>
                <w:sz w:val="22"/>
                <w:szCs w:val="22"/>
                <w:lang w:val="en-US"/>
              </w:rPr>
              <w:t>Daudzums</w:t>
            </w:r>
            <w:proofErr w:type="spellEnd"/>
          </w:p>
        </w:tc>
      </w:tr>
      <w:tr w:rsidR="00685B8B" w:rsidTr="00685B8B">
        <w:tc>
          <w:tcPr>
            <w:tcW w:w="5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85B8B" w:rsidRDefault="00685B8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6492" w:type="dxa"/>
            <w:tcBorders>
              <w:top w:val="nil"/>
              <w:left w:val="nil"/>
              <w:bottom w:val="single" w:sz="4" w:space="0" w:color="auto"/>
              <w:right w:val="single" w:sz="8" w:space="0" w:color="auto"/>
            </w:tcBorders>
            <w:tcMar>
              <w:top w:w="0" w:type="dxa"/>
              <w:left w:w="108" w:type="dxa"/>
              <w:bottom w:w="0" w:type="dxa"/>
              <w:right w:w="108" w:type="dxa"/>
            </w:tcMar>
            <w:hideMark/>
          </w:tcPr>
          <w:p w:rsidR="00685B8B" w:rsidRDefault="00B44007" w:rsidP="00C466F2">
            <w:pPr>
              <w:rPr>
                <w:rFonts w:ascii="Times New Roman" w:hAnsi="Times New Roman" w:cs="Times New Roman"/>
                <w:sz w:val="22"/>
                <w:szCs w:val="22"/>
                <w:lang w:val="en-US"/>
              </w:rPr>
            </w:pPr>
            <w:proofErr w:type="spellStart"/>
            <w:r>
              <w:rPr>
                <w:rFonts w:ascii="Times New Roman" w:hAnsi="Times New Roman" w:cs="Times New Roman"/>
                <w:lang w:val="en-US"/>
              </w:rPr>
              <w:t>Elektriskā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tvaika-konvekcijas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krāsns</w:t>
            </w:r>
            <w:proofErr w:type="spellEnd"/>
          </w:p>
        </w:tc>
        <w:tc>
          <w:tcPr>
            <w:tcW w:w="1926" w:type="dxa"/>
            <w:tcBorders>
              <w:top w:val="nil"/>
              <w:left w:val="nil"/>
              <w:bottom w:val="single" w:sz="4" w:space="0" w:color="auto"/>
              <w:right w:val="single" w:sz="8" w:space="0" w:color="auto"/>
            </w:tcBorders>
            <w:tcMar>
              <w:top w:w="0" w:type="dxa"/>
              <w:left w:w="108" w:type="dxa"/>
              <w:bottom w:w="0" w:type="dxa"/>
              <w:right w:w="108" w:type="dxa"/>
            </w:tcMar>
            <w:hideMark/>
          </w:tcPr>
          <w:p w:rsidR="00685B8B" w:rsidRDefault="00B44007"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B44007"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B44007">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krāsns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pamatne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pannu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slīdnēm</w:t>
            </w:r>
            <w:proofErr w:type="spellEnd"/>
            <w:r>
              <w:rPr>
                <w:rFonts w:ascii="Times New Roman" w:hAnsi="Times New Roman" w:cs="Times New Roman"/>
                <w:lang w:val="en-US"/>
              </w:rPr>
              <w:t xml:space="preserve"> 12x GN1</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B44007"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B44007">
            <w:pPr>
              <w:rPr>
                <w:rFonts w:ascii="Times New Roman" w:hAnsi="Times New Roman" w:cs="Times New Roman"/>
                <w:lang w:val="en-US"/>
              </w:rPr>
            </w:pPr>
            <w:r>
              <w:rPr>
                <w:rFonts w:ascii="Times New Roman" w:hAnsi="Times New Roman" w:cs="Times New Roman"/>
                <w:lang w:val="en-US"/>
              </w:rPr>
              <w:t xml:space="preserve">El. </w:t>
            </w:r>
            <w:proofErr w:type="spellStart"/>
            <w:r>
              <w:rPr>
                <w:rFonts w:ascii="Times New Roman" w:hAnsi="Times New Roman" w:cs="Times New Roman"/>
                <w:lang w:val="en-US"/>
              </w:rPr>
              <w:t>plīts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sildvirsmām</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cepeškrāsni</w:t>
            </w:r>
            <w:proofErr w:type="spellEnd"/>
            <w:r>
              <w:rPr>
                <w:rFonts w:ascii="Times New Roman" w:hAnsi="Times New Roman" w:cs="Times New Roman"/>
                <w:lang w:val="en-US"/>
              </w:rPr>
              <w:t xml:space="preserve"> 800 mm</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B44007"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B44007">
            <w:pPr>
              <w:rPr>
                <w:rFonts w:ascii="Times New Roman" w:hAnsi="Times New Roman" w:cs="Times New Roman"/>
                <w:lang w:val="en-US"/>
              </w:rPr>
            </w:pPr>
            <w:r>
              <w:rPr>
                <w:rFonts w:ascii="Times New Roman" w:hAnsi="Times New Roman" w:cs="Times New Roman"/>
                <w:lang w:val="en-US"/>
              </w:rPr>
              <w:t xml:space="preserve">El. </w:t>
            </w:r>
            <w:proofErr w:type="spellStart"/>
            <w:r>
              <w:rPr>
                <w:rFonts w:ascii="Times New Roman" w:hAnsi="Times New Roman" w:cs="Times New Roman"/>
                <w:lang w:val="en-US"/>
              </w:rPr>
              <w:t>cepšanas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virsma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gluda</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945ED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45EDB" w:rsidRDefault="00945ED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45EDB" w:rsidRDefault="00945EDB" w:rsidP="00B44007">
            <w:pPr>
              <w:rPr>
                <w:rFonts w:ascii="Times New Roman" w:hAnsi="Times New Roman" w:cs="Times New Roman"/>
                <w:lang w:val="en-US"/>
              </w:rPr>
            </w:pPr>
            <w:proofErr w:type="spellStart"/>
            <w:proofErr w:type="gramStart"/>
            <w:r>
              <w:rPr>
                <w:rFonts w:ascii="Times New Roman" w:hAnsi="Times New Roman" w:cs="Times New Roman"/>
                <w:lang w:val="en-US"/>
              </w:rPr>
              <w:t>El.plīts</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kvadrātvieda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vienlaidu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sildvirsmu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45EDB" w:rsidRDefault="00945ED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945ED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6</w:t>
            </w:r>
            <w:r w:rsidR="00B44007">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945EDB" w:rsidP="00B44007">
            <w:pPr>
              <w:rPr>
                <w:rFonts w:ascii="Times New Roman" w:hAnsi="Times New Roman" w:cs="Times New Roman"/>
                <w:lang w:val="en-US"/>
              </w:rPr>
            </w:pPr>
            <w:proofErr w:type="spellStart"/>
            <w:proofErr w:type="gramStart"/>
            <w:r>
              <w:rPr>
                <w:rFonts w:ascii="Times New Roman" w:hAnsi="Times New Roman" w:cs="Times New Roman"/>
                <w:lang w:val="en-US"/>
              </w:rPr>
              <w:t>Indukcijas</w:t>
            </w:r>
            <w:proofErr w:type="spellEnd"/>
            <w:r>
              <w:rPr>
                <w:rFonts w:ascii="Times New Roman" w:hAnsi="Times New Roman" w:cs="Times New Roman"/>
                <w:lang w:val="en-US"/>
              </w:rPr>
              <w:t xml:space="preserve"> </w:t>
            </w:r>
            <w:r w:rsidR="00B44007">
              <w:rPr>
                <w:rFonts w:ascii="Times New Roman" w:hAnsi="Times New Roman" w:cs="Times New Roman"/>
                <w:lang w:val="en-US"/>
              </w:rPr>
              <w:t xml:space="preserve"> </w:t>
            </w:r>
            <w:proofErr w:type="spellStart"/>
            <w:r w:rsidR="00B44007">
              <w:rPr>
                <w:rFonts w:ascii="Times New Roman" w:hAnsi="Times New Roman" w:cs="Times New Roman"/>
                <w:lang w:val="en-US"/>
              </w:rPr>
              <w:t>plīts</w:t>
            </w:r>
            <w:proofErr w:type="spellEnd"/>
            <w:proofErr w:type="gramEnd"/>
            <w:r w:rsidR="00B44007">
              <w:rPr>
                <w:rFonts w:ascii="Times New Roman" w:hAnsi="Times New Roman" w:cs="Times New Roman"/>
                <w:lang w:val="en-US"/>
              </w:rPr>
              <w:t xml:space="preserve"> </w:t>
            </w:r>
            <w:proofErr w:type="spellStart"/>
            <w:r w:rsidR="00B44007">
              <w:rPr>
                <w:rFonts w:ascii="Times New Roman" w:hAnsi="Times New Roman" w:cs="Times New Roman"/>
                <w:lang w:val="en-US"/>
              </w:rPr>
              <w:t>ar</w:t>
            </w:r>
            <w:proofErr w:type="spellEnd"/>
            <w:r w:rsidR="00B44007">
              <w:rPr>
                <w:rFonts w:ascii="Times New Roman" w:hAnsi="Times New Roman" w:cs="Times New Roman"/>
                <w:lang w:val="en-US"/>
              </w:rPr>
              <w:t xml:space="preserve"> 2 </w:t>
            </w:r>
            <w:proofErr w:type="spellStart"/>
            <w:r w:rsidR="00B44007">
              <w:rPr>
                <w:rFonts w:ascii="Times New Roman" w:hAnsi="Times New Roman" w:cs="Times New Roman"/>
                <w:lang w:val="en-US"/>
              </w:rPr>
              <w:t>sildzonām</w:t>
            </w:r>
            <w:proofErr w:type="spellEnd"/>
            <w:r w:rsidR="00B44007">
              <w:rPr>
                <w:rFonts w:ascii="Times New Roman" w:hAnsi="Times New Roman" w:cs="Times New Roman"/>
                <w:lang w:val="en-US"/>
              </w:rPr>
              <w:t xml:space="preserve"> un </w:t>
            </w:r>
            <w:proofErr w:type="spellStart"/>
            <w:r w:rsidR="00B44007">
              <w:rPr>
                <w:rFonts w:ascii="Times New Roman" w:hAnsi="Times New Roman" w:cs="Times New Roman"/>
                <w:lang w:val="en-US"/>
              </w:rPr>
              <w:t>pamatni</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945ED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7</w:t>
            </w:r>
            <w:r w:rsidR="00B44007">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B44007">
            <w:pPr>
              <w:rPr>
                <w:rFonts w:ascii="Times New Roman" w:hAnsi="Times New Roman" w:cs="Times New Roman"/>
                <w:lang w:val="en-US"/>
              </w:rPr>
            </w:pPr>
            <w:proofErr w:type="spellStart"/>
            <w:proofErr w:type="gramStart"/>
            <w:r>
              <w:rPr>
                <w:rFonts w:ascii="Times New Roman" w:hAnsi="Times New Roman" w:cs="Times New Roman"/>
                <w:lang w:val="en-US"/>
              </w:rPr>
              <w:t>El.fritīrs</w:t>
            </w:r>
            <w:proofErr w:type="spellEnd"/>
            <w:proofErr w:type="gramEnd"/>
            <w:r>
              <w:rPr>
                <w:rFonts w:ascii="Times New Roman" w:hAnsi="Times New Roman" w:cs="Times New Roman"/>
                <w:lang w:val="en-US"/>
              </w:rPr>
              <w:t xml:space="preserve"> 2 x 8 l, </w:t>
            </w:r>
            <w:proofErr w:type="spellStart"/>
            <w:r>
              <w:rPr>
                <w:rFonts w:ascii="Times New Roman" w:hAnsi="Times New Roman" w:cs="Times New Roman"/>
                <w:lang w:val="en-US"/>
              </w:rPr>
              <w:t>galda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modelis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945ED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8</w:t>
            </w:r>
            <w:r w:rsidR="00B44007">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B44007" w:rsidRDefault="00B44007" w:rsidP="00AB6AA6">
            <w:pPr>
              <w:rPr>
                <w:rFonts w:ascii="Times New Roman" w:hAnsi="Times New Roman" w:cs="Times New Roman"/>
                <w:lang w:val="en-US"/>
              </w:rPr>
            </w:pPr>
            <w:proofErr w:type="spellStart"/>
            <w:r>
              <w:rPr>
                <w:rFonts w:ascii="Times New Roman" w:hAnsi="Times New Roman" w:cs="Times New Roman"/>
                <w:lang w:val="en-US"/>
              </w:rPr>
              <w:t>Šķīvju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sildītājs</w:t>
            </w:r>
            <w:proofErr w:type="spellEnd"/>
            <w:r w:rsidR="00AB6AA6">
              <w:rPr>
                <w:rFonts w:ascii="Times New Roman" w:hAnsi="Times New Roman" w:cs="Times New Roman"/>
                <w:lang w:val="en-US"/>
              </w:rPr>
              <w:t xml:space="preserve"> d 160-280 mm, 2x55 gab.</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945ED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9</w:t>
            </w:r>
            <w:r w:rsidR="00AB6AA6">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AB6AA6">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sadales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sildlampu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945ED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45EDB" w:rsidRDefault="00945ED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10.</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45EDB" w:rsidRDefault="00945EDB" w:rsidP="00AB6AA6">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sadales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45EDB" w:rsidRDefault="00945ED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11</w:t>
            </w:r>
            <w:r w:rsidR="00AB6AA6">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AB6AA6">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pirmsmazgāšanas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galds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izlietnēm</w:t>
            </w:r>
            <w:proofErr w:type="spellEnd"/>
            <w:r>
              <w:rPr>
                <w:rFonts w:ascii="Times New Roman" w:hAnsi="Times New Roman" w:cs="Times New Roman"/>
                <w:lang w:val="en-US"/>
              </w:rPr>
              <w:t xml:space="preserve"> (500x400), </w:t>
            </w:r>
            <w:proofErr w:type="spellStart"/>
            <w:r>
              <w:rPr>
                <w:rFonts w:ascii="Times New Roman" w:hAnsi="Times New Roman" w:cs="Times New Roman"/>
                <w:lang w:val="en-US"/>
              </w:rPr>
              <w:t>plauktu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dušu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krānu</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ūdens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maisītāju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AB6AA6"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w:t>
            </w:r>
            <w:r w:rsidR="004E127B">
              <w:rPr>
                <w:rFonts w:ascii="Times New Roman" w:hAnsi="Times New Roman" w:cs="Times New Roman"/>
                <w:sz w:val="22"/>
                <w:szCs w:val="22"/>
                <w:lang w:val="en-US"/>
              </w:rPr>
              <w:t>2</w:t>
            </w:r>
            <w:r>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AB6AA6">
            <w:pPr>
              <w:rPr>
                <w:rFonts w:ascii="Times New Roman" w:hAnsi="Times New Roman" w:cs="Times New Roman"/>
                <w:lang w:val="en-US"/>
              </w:rPr>
            </w:pPr>
            <w:proofErr w:type="spellStart"/>
            <w:r>
              <w:rPr>
                <w:rFonts w:ascii="Times New Roman" w:hAnsi="Times New Roman" w:cs="Times New Roman"/>
                <w:lang w:val="en-US"/>
              </w:rPr>
              <w:t>Mašīna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trauku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mazgāšanai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paceļamu</w:t>
            </w:r>
            <w:proofErr w:type="spellEnd"/>
            <w:r>
              <w:rPr>
                <w:rFonts w:ascii="Times New Roman" w:hAnsi="Times New Roman" w:cs="Times New Roman"/>
                <w:lang w:val="en-US"/>
              </w:rPr>
              <w:t xml:space="preserve"> – </w:t>
            </w:r>
            <w:proofErr w:type="spellStart"/>
            <w:proofErr w:type="gramStart"/>
            <w:r>
              <w:rPr>
                <w:rFonts w:ascii="Times New Roman" w:hAnsi="Times New Roman" w:cs="Times New Roman"/>
                <w:lang w:val="en-US"/>
              </w:rPr>
              <w:t>nolaižamu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vāku</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trīs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mazgāšanas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cikliem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945ED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AB6AA6"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w:t>
            </w:r>
            <w:r w:rsidR="004E127B">
              <w:rPr>
                <w:rFonts w:ascii="Times New Roman" w:hAnsi="Times New Roman" w:cs="Times New Roman"/>
                <w:sz w:val="22"/>
                <w:szCs w:val="22"/>
                <w:lang w:val="en-US"/>
              </w:rPr>
              <w:t>3</w:t>
            </w:r>
            <w:r>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AB6AA6">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pēcmazgāšanas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galds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945ED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AB6AA6"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w:t>
            </w:r>
            <w:r w:rsidR="004E127B">
              <w:rPr>
                <w:rFonts w:ascii="Times New Roman" w:hAnsi="Times New Roman" w:cs="Times New Roman"/>
                <w:sz w:val="22"/>
                <w:szCs w:val="22"/>
                <w:lang w:val="en-US"/>
              </w:rPr>
              <w:t>4</w:t>
            </w:r>
            <w:r>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AB6AA6">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darbgalds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izlietnēm</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plauktu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AB6AA6"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w:t>
            </w:r>
            <w:r w:rsidR="004E127B">
              <w:rPr>
                <w:rFonts w:ascii="Times New Roman" w:hAnsi="Times New Roman" w:cs="Times New Roman"/>
                <w:sz w:val="22"/>
                <w:szCs w:val="22"/>
                <w:lang w:val="en-US"/>
              </w:rPr>
              <w:t>5</w:t>
            </w:r>
            <w:r>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AB6AA6">
            <w:pPr>
              <w:rPr>
                <w:rFonts w:ascii="Times New Roman" w:hAnsi="Times New Roman" w:cs="Times New Roman"/>
                <w:lang w:val="en-US"/>
              </w:rPr>
            </w:pPr>
            <w:proofErr w:type="spellStart"/>
            <w:r>
              <w:rPr>
                <w:rFonts w:ascii="Times New Roman" w:hAnsi="Times New Roman" w:cs="Times New Roman"/>
                <w:lang w:val="en-US"/>
              </w:rPr>
              <w:t>Plauktu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sastatne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plauktiem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945ED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AB6AA6"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w:t>
            </w:r>
            <w:r w:rsidR="004E127B">
              <w:rPr>
                <w:rFonts w:ascii="Times New Roman" w:hAnsi="Times New Roman" w:cs="Times New Roman"/>
                <w:sz w:val="22"/>
                <w:szCs w:val="22"/>
                <w:lang w:val="en-US"/>
              </w:rPr>
              <w:t>6</w:t>
            </w:r>
            <w:r>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AB6AA6" w:rsidRDefault="00AB6AA6" w:rsidP="00945EDB">
            <w:pPr>
              <w:rPr>
                <w:rFonts w:ascii="Times New Roman" w:hAnsi="Times New Roman" w:cs="Times New Roman"/>
                <w:lang w:val="en-US"/>
              </w:rPr>
            </w:pPr>
            <w:proofErr w:type="spellStart"/>
            <w:r>
              <w:rPr>
                <w:rFonts w:ascii="Times New Roman" w:hAnsi="Times New Roman" w:cs="Times New Roman"/>
                <w:lang w:val="en-US"/>
              </w:rPr>
              <w:t>Pārvietojama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sastatne</w:t>
            </w:r>
            <w:proofErr w:type="spellEnd"/>
            <w:r>
              <w:rPr>
                <w:rFonts w:ascii="Times New Roman" w:hAnsi="Times New Roman" w:cs="Times New Roman"/>
                <w:lang w:val="en-US"/>
              </w:rPr>
              <w:t xml:space="preserve"> </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945EDB" w:rsidRDefault="00945ED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17</w:t>
            </w:r>
            <w:r w:rsidR="00945EDB">
              <w:rPr>
                <w:rFonts w:ascii="Times New Roman" w:hAnsi="Times New Roman" w:cs="Times New Roman"/>
                <w:sz w:val="22"/>
                <w:szCs w:val="22"/>
                <w:lang w:val="en-US"/>
              </w:rPr>
              <w:t>.</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4E127B">
            <w:pPr>
              <w:rPr>
                <w:rFonts w:ascii="Times New Roman" w:hAnsi="Times New Roman" w:cs="Times New Roman"/>
                <w:lang w:val="en-US"/>
              </w:rPr>
            </w:pPr>
            <w:proofErr w:type="spellStart"/>
            <w:r>
              <w:rPr>
                <w:rFonts w:ascii="Times New Roman" w:hAnsi="Times New Roman" w:cs="Times New Roman"/>
                <w:lang w:val="en-US"/>
              </w:rPr>
              <w:t>Galds</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ledusskapis</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atvilktnēm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18.</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4E127B">
            <w:pPr>
              <w:rPr>
                <w:rFonts w:ascii="Times New Roman" w:hAnsi="Times New Roman" w:cs="Times New Roman"/>
                <w:lang w:val="en-US"/>
              </w:rPr>
            </w:pPr>
            <w:proofErr w:type="spellStart"/>
            <w:r>
              <w:rPr>
                <w:rFonts w:ascii="Times New Roman" w:hAnsi="Times New Roman" w:cs="Times New Roman"/>
                <w:lang w:val="en-US"/>
              </w:rPr>
              <w:t>Galds</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ledusskapis</w:t>
            </w:r>
            <w:proofErr w:type="spellEnd"/>
            <w:r>
              <w:rPr>
                <w:rFonts w:ascii="Times New Roman" w:hAnsi="Times New Roman" w:cs="Times New Roman"/>
                <w:lang w:val="en-US"/>
              </w:rPr>
              <w:t xml:space="preserve">, 7 </w:t>
            </w:r>
            <w:proofErr w:type="spellStart"/>
            <w:r>
              <w:rPr>
                <w:rFonts w:ascii="Times New Roman" w:hAnsi="Times New Roman" w:cs="Times New Roman"/>
                <w:lang w:val="en-US"/>
              </w:rPr>
              <w:t>atvilktnēm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19.</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4E127B">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ledusskapis</w:t>
            </w:r>
            <w:proofErr w:type="spellEnd"/>
            <w:r>
              <w:rPr>
                <w:rFonts w:ascii="Times New Roman" w:hAnsi="Times New Roman" w:cs="Times New Roman"/>
                <w:lang w:val="en-US"/>
              </w:rPr>
              <w:t>, 700 l</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20.</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4E127B">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saldētava</w:t>
            </w:r>
            <w:proofErr w:type="spellEnd"/>
            <w:r>
              <w:rPr>
                <w:rFonts w:ascii="Times New Roman" w:hAnsi="Times New Roman" w:cs="Times New Roman"/>
                <w:lang w:val="en-US"/>
              </w:rPr>
              <w:t>, 700 l</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21.</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4E127B">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darbgalds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izlietni</w:t>
            </w:r>
            <w:proofErr w:type="spellEnd"/>
            <w:r>
              <w:rPr>
                <w:rFonts w:ascii="Times New Roman" w:hAnsi="Times New Roman" w:cs="Times New Roman"/>
                <w:lang w:val="en-US"/>
              </w:rPr>
              <w:t xml:space="preserve"> kr. </w:t>
            </w:r>
            <w:proofErr w:type="spellStart"/>
            <w:r>
              <w:rPr>
                <w:rFonts w:ascii="Times New Roman" w:hAnsi="Times New Roman" w:cs="Times New Roman"/>
                <w:lang w:val="en-US"/>
              </w:rPr>
              <w:t>pusē</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apakšējo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22.</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4E127B">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darbgalds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izlietni</w:t>
            </w:r>
            <w:proofErr w:type="spellEnd"/>
            <w:r>
              <w:rPr>
                <w:rFonts w:ascii="Times New Roman" w:hAnsi="Times New Roman" w:cs="Times New Roman"/>
                <w:lang w:val="en-US"/>
              </w:rPr>
              <w:t xml:space="preserve"> kr. </w:t>
            </w:r>
            <w:proofErr w:type="spellStart"/>
            <w:r>
              <w:rPr>
                <w:rFonts w:ascii="Times New Roman" w:hAnsi="Times New Roman" w:cs="Times New Roman"/>
                <w:lang w:val="en-US"/>
              </w:rPr>
              <w:t>pusē</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apakšējo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685B8B"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85B8B" w:rsidRDefault="004E127B"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23.</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roku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izlietne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stiprināma</w:t>
            </w:r>
            <w:proofErr w:type="spellEnd"/>
            <w:r>
              <w:rPr>
                <w:rFonts w:ascii="Times New Roman" w:hAnsi="Times New Roman" w:cs="Times New Roman"/>
                <w:lang w:val="en-US"/>
              </w:rPr>
              <w:t xml:space="preserve"> pie </w:t>
            </w:r>
            <w:proofErr w:type="spellStart"/>
            <w:r>
              <w:rPr>
                <w:rFonts w:ascii="Times New Roman" w:hAnsi="Times New Roman" w:cs="Times New Roman"/>
                <w:lang w:val="en-US"/>
              </w:rPr>
              <w:t>sienas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85B8B" w:rsidRPr="004E127B" w:rsidRDefault="004E127B"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24.</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r>
              <w:rPr>
                <w:rFonts w:ascii="Times New Roman" w:hAnsi="Times New Roman" w:cs="Times New Roman"/>
                <w:lang w:val="en-US"/>
              </w:rPr>
              <w:t xml:space="preserve">El. </w:t>
            </w:r>
            <w:proofErr w:type="spellStart"/>
            <w:r>
              <w:rPr>
                <w:rFonts w:ascii="Times New Roman" w:hAnsi="Times New Roman" w:cs="Times New Roman"/>
                <w:lang w:val="en-US"/>
              </w:rPr>
              <w:t>salamandra</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25.</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darbgalds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maliņu</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apakšējo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26.</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Saliekama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aukstuma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kamera</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t.</w:t>
            </w:r>
            <w:proofErr w:type="gramEnd"/>
            <w:r>
              <w:rPr>
                <w:rFonts w:ascii="Times New Roman" w:hAnsi="Times New Roman" w:cs="Times New Roman"/>
                <w:lang w:val="en-US"/>
              </w:rPr>
              <w:t xml:space="preserve"> -2/+2</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27.</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Saliekama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aukstuma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kamera</w:t>
            </w:r>
            <w:proofErr w:type="spellEnd"/>
            <w:r>
              <w:rPr>
                <w:rFonts w:ascii="Times New Roman" w:hAnsi="Times New Roman" w:cs="Times New Roman"/>
                <w:lang w:val="en-US"/>
              </w:rPr>
              <w:t xml:space="preserve"> – t. -18/-20</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28.</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Plauktu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sastatnes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plauktiem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29.</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skapis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bīdāmām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durvīm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30.</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Skapis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apkopšanas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inventāram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31.</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Garderobes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skapis</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durvis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32.</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Pašapkalpošanās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sadales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neitrālais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modulis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33.</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Aukstā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pašapkalpošanās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vitrīna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diviem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plauktiem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34.</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Marmits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tilpni</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B43800"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35.</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B43800" w:rsidP="00B43800">
            <w:pPr>
              <w:rPr>
                <w:rFonts w:ascii="Times New Roman" w:hAnsi="Times New Roman" w:cs="Times New Roman"/>
                <w:lang w:val="en-US"/>
              </w:rPr>
            </w:pPr>
            <w:proofErr w:type="spellStart"/>
            <w:r>
              <w:rPr>
                <w:rFonts w:ascii="Times New Roman" w:hAnsi="Times New Roman" w:cs="Times New Roman"/>
                <w:lang w:val="en-US"/>
              </w:rPr>
              <w:t>Pašapkalpošanā</w:t>
            </w:r>
            <w:r w:rsidR="00283B91">
              <w:rPr>
                <w:rFonts w:ascii="Times New Roman" w:hAnsi="Times New Roman" w:cs="Times New Roman"/>
                <w:lang w:val="en-US"/>
              </w:rPr>
              <w:t>s</w:t>
            </w:r>
            <w:proofErr w:type="spellEnd"/>
            <w:r w:rsidR="00283B91">
              <w:rPr>
                <w:rFonts w:ascii="Times New Roman" w:hAnsi="Times New Roman" w:cs="Times New Roman"/>
                <w:lang w:val="en-US"/>
              </w:rPr>
              <w:t xml:space="preserve"> </w:t>
            </w:r>
            <w:proofErr w:type="spellStart"/>
            <w:r w:rsidR="00283B91">
              <w:rPr>
                <w:rFonts w:ascii="Times New Roman" w:hAnsi="Times New Roman" w:cs="Times New Roman"/>
                <w:lang w:val="en-US"/>
              </w:rPr>
              <w:t>sadales</w:t>
            </w:r>
            <w:proofErr w:type="spellEnd"/>
            <w:r w:rsidR="00283B91">
              <w:rPr>
                <w:rFonts w:ascii="Times New Roman" w:hAnsi="Times New Roman" w:cs="Times New Roman"/>
                <w:lang w:val="en-US"/>
              </w:rPr>
              <w:t xml:space="preserve"> </w:t>
            </w:r>
            <w:proofErr w:type="spellStart"/>
            <w:r w:rsidR="00283B91">
              <w:rPr>
                <w:rFonts w:ascii="Times New Roman" w:hAnsi="Times New Roman" w:cs="Times New Roman"/>
                <w:lang w:val="en-US"/>
              </w:rPr>
              <w:t>neitrālais</w:t>
            </w:r>
            <w:proofErr w:type="spellEnd"/>
            <w:r w:rsidR="00283B91">
              <w:rPr>
                <w:rFonts w:ascii="Times New Roman" w:hAnsi="Times New Roman" w:cs="Times New Roman"/>
                <w:lang w:val="en-US"/>
              </w:rPr>
              <w:t xml:space="preserve"> </w:t>
            </w:r>
            <w:proofErr w:type="spellStart"/>
            <w:r w:rsidR="00283B91">
              <w:rPr>
                <w:rFonts w:ascii="Times New Roman" w:hAnsi="Times New Roman" w:cs="Times New Roman"/>
                <w:lang w:val="en-US"/>
              </w:rPr>
              <w:t>modulis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36.</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proofErr w:type="spellStart"/>
            <w:r>
              <w:rPr>
                <w:rFonts w:ascii="Times New Roman" w:hAnsi="Times New Roman" w:cs="Times New Roman"/>
                <w:lang w:val="en-US"/>
              </w:rPr>
              <w:t>Dzērienu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ledusskapis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37.</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proofErr w:type="spellStart"/>
            <w:r>
              <w:rPr>
                <w:rFonts w:ascii="Times New Roman" w:hAnsi="Times New Roman" w:cs="Times New Roman"/>
                <w:lang w:val="en-US"/>
              </w:rPr>
              <w:t>Bāra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izlietne</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38.</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r>
              <w:rPr>
                <w:rFonts w:ascii="Times New Roman" w:hAnsi="Times New Roman" w:cs="Times New Roman"/>
                <w:lang w:val="en-US"/>
              </w:rPr>
              <w:t xml:space="preserve">Espresso </w:t>
            </w:r>
            <w:proofErr w:type="spellStart"/>
            <w:r>
              <w:rPr>
                <w:rFonts w:ascii="Times New Roman" w:hAnsi="Times New Roman" w:cs="Times New Roman"/>
                <w:lang w:val="en-US"/>
              </w:rPr>
              <w:t>kafijas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aparāts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39.</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proofErr w:type="spellStart"/>
            <w:r>
              <w:rPr>
                <w:rFonts w:ascii="Times New Roman" w:hAnsi="Times New Roman" w:cs="Times New Roman"/>
                <w:lang w:val="en-US"/>
              </w:rPr>
              <w:t>Servisa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banketiem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40.</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proofErr w:type="spellStart"/>
            <w:r>
              <w:rPr>
                <w:rFonts w:ascii="Times New Roman" w:hAnsi="Times New Roman" w:cs="Times New Roman"/>
                <w:lang w:val="en-US"/>
              </w:rPr>
              <w:t>Platformas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rati</w:t>
            </w:r>
            <w:proofErr w:type="spellEnd"/>
            <w:r>
              <w:rPr>
                <w:rFonts w:ascii="Times New Roman" w:hAnsi="Times New Roman" w:cs="Times New Roman"/>
                <w:lang w:val="en-US"/>
              </w:rPr>
              <w:t xml:space="preserve"> no </w:t>
            </w:r>
            <w:proofErr w:type="spellStart"/>
            <w:r>
              <w:rPr>
                <w:rFonts w:ascii="Times New Roman" w:hAnsi="Times New Roman" w:cs="Times New Roman"/>
                <w:lang w:val="en-US"/>
              </w:rPr>
              <w:t>nerūsējoša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tērauda</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41.</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proofErr w:type="spellStart"/>
            <w:r>
              <w:rPr>
                <w:rFonts w:ascii="Times New Roman" w:hAnsi="Times New Roman" w:cs="Times New Roman"/>
                <w:lang w:val="en-US"/>
              </w:rPr>
              <w:t>Mikroviļņu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krāsns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B43800"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43800"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42.</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283B91"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tvaiku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nosūcējs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43800"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43.</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tvaiku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nosūcējs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lastRenderedPageBreak/>
              <w:t>44.</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tvaiku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nosūcējs</w:t>
            </w:r>
            <w:proofErr w:type="spellEnd"/>
            <w:r w:rsidR="00ED4234">
              <w:rPr>
                <w:rFonts w:ascii="Times New Roman" w:hAnsi="Times New Roman" w:cs="Times New Roman"/>
                <w:lang w:val="en-US"/>
              </w:rPr>
              <w:t xml:space="preserve"> </w:t>
            </w:r>
            <w:r>
              <w:rPr>
                <w:rFonts w:ascii="Times New Roman" w:hAnsi="Times New Roman" w:cs="Times New Roman"/>
                <w:lang w:val="en-US"/>
              </w:rPr>
              <w:t>(</w:t>
            </w:r>
            <w:proofErr w:type="spellStart"/>
            <w:r>
              <w:rPr>
                <w:rFonts w:ascii="Times New Roman" w:hAnsi="Times New Roman" w:cs="Times New Roman"/>
                <w:lang w:val="en-US"/>
              </w:rPr>
              <w:t>virs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trauku</w:t>
            </w:r>
            <w:proofErr w:type="spellEnd"/>
            <w:r>
              <w:rPr>
                <w:rFonts w:ascii="Times New Roman" w:hAnsi="Times New Roman" w:cs="Times New Roman"/>
                <w:lang w:val="en-US"/>
              </w:rPr>
              <w:t xml:space="preserve"> mašīnas0</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283B91"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283B91"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45.</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sienas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46.</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proofErr w:type="spellStart"/>
            <w:r>
              <w:rPr>
                <w:rFonts w:ascii="Times New Roman" w:hAnsi="Times New Roman" w:cs="Times New Roman"/>
                <w:lang w:val="en-US"/>
              </w:rPr>
              <w:t>Virtuves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blenderis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47.</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proofErr w:type="spellStart"/>
            <w:r>
              <w:rPr>
                <w:rFonts w:ascii="Times New Roman" w:hAnsi="Times New Roman" w:cs="Times New Roman"/>
                <w:lang w:val="en-US"/>
              </w:rPr>
              <w:t>Gaļas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maļamā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mašīna</w:t>
            </w:r>
            <w:proofErr w:type="spellEnd"/>
            <w:r>
              <w:rPr>
                <w:rFonts w:ascii="Times New Roman" w:hAnsi="Times New Roman" w:cs="Times New Roman"/>
                <w:lang w:val="en-US"/>
              </w:rPr>
              <w:t xml:space="preserve"> 200 kg/h</w:t>
            </w:r>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48.</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proofErr w:type="spellStart"/>
            <w:r>
              <w:rPr>
                <w:rFonts w:ascii="Times New Roman" w:hAnsi="Times New Roman" w:cs="Times New Roman"/>
                <w:lang w:val="en-US"/>
              </w:rPr>
              <w:t>Dārzeņu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smalcinātājs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49.</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proofErr w:type="spellStart"/>
            <w:r>
              <w:rPr>
                <w:rFonts w:ascii="Times New Roman" w:hAnsi="Times New Roman" w:cs="Times New Roman"/>
                <w:lang w:val="en-US"/>
              </w:rPr>
              <w:t>Universālais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mikseris</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putotājs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50. </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proofErr w:type="spellStart"/>
            <w:r>
              <w:rPr>
                <w:rFonts w:ascii="Times New Roman" w:hAnsi="Times New Roman" w:cs="Times New Roman"/>
                <w:lang w:val="en-US"/>
              </w:rPr>
              <w:t>Gastronomijas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griezējs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51.</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darbgalds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apakšējo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plauktu</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283B91"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83B91"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52.</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B43800">
            <w:pPr>
              <w:rPr>
                <w:rFonts w:ascii="Times New Roman" w:hAnsi="Times New Roman" w:cs="Times New Roman"/>
                <w:lang w:val="en-US"/>
              </w:rPr>
            </w:pPr>
            <w:r>
              <w:rPr>
                <w:rFonts w:ascii="Times New Roman" w:hAnsi="Times New Roman" w:cs="Times New Roman"/>
                <w:lang w:val="en-US"/>
              </w:rPr>
              <w:t xml:space="preserve">N/t </w:t>
            </w:r>
            <w:proofErr w:type="spellStart"/>
            <w:r>
              <w:rPr>
                <w:rFonts w:ascii="Times New Roman" w:hAnsi="Times New Roman" w:cs="Times New Roman"/>
                <w:lang w:val="en-US"/>
              </w:rPr>
              <w:t>darbgalds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83B91"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53.</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proofErr w:type="spellStart"/>
            <w:r>
              <w:rPr>
                <w:rFonts w:ascii="Times New Roman" w:hAnsi="Times New Roman" w:cs="Times New Roman"/>
                <w:lang w:val="en-US"/>
              </w:rPr>
              <w:t>Plukts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trauku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groziem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54.</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proofErr w:type="spellStart"/>
            <w:r>
              <w:rPr>
                <w:rFonts w:ascii="Times New Roman" w:hAnsi="Times New Roman" w:cs="Times New Roman"/>
                <w:lang w:val="en-US"/>
              </w:rPr>
              <w:t>Bāra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blenderis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55.</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proofErr w:type="spellStart"/>
            <w:r>
              <w:rPr>
                <w:rFonts w:ascii="Times New Roman" w:hAnsi="Times New Roman" w:cs="Times New Roman"/>
                <w:lang w:val="en-US"/>
              </w:rPr>
              <w:t>Ledus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smalcinātajs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56.</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proofErr w:type="spellStart"/>
            <w:r>
              <w:rPr>
                <w:rFonts w:ascii="Times New Roman" w:hAnsi="Times New Roman" w:cs="Times New Roman"/>
                <w:lang w:val="en-US"/>
              </w:rPr>
              <w:t>Bāra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ledusskapis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stikla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durvīm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57.</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proofErr w:type="spellStart"/>
            <w:r>
              <w:rPr>
                <w:rFonts w:ascii="Times New Roman" w:hAnsi="Times New Roman" w:cs="Times New Roman"/>
                <w:lang w:val="en-US"/>
              </w:rPr>
              <w:t>Saldētava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stikla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durvīm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58.</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proofErr w:type="spellStart"/>
            <w:r>
              <w:rPr>
                <w:rFonts w:ascii="Times New Roman" w:hAnsi="Times New Roman" w:cs="Times New Roman"/>
                <w:lang w:val="en-US"/>
              </w:rPr>
              <w:t>Dzērienu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ledusskapis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stikla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durvīm</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59.</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proofErr w:type="spellStart"/>
            <w:r>
              <w:rPr>
                <w:rFonts w:ascii="Times New Roman" w:hAnsi="Times New Roman" w:cs="Times New Roman"/>
                <w:lang w:val="en-US"/>
              </w:rPr>
              <w:t>Ledus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ģenerators</w:t>
            </w:r>
            <w:proofErr w:type="spellEnd"/>
            <w:r>
              <w:rPr>
                <w:rFonts w:ascii="Times New Roman" w:hAnsi="Times New Roman" w:cs="Times New Roman"/>
                <w:lang w:val="en-US"/>
              </w:rPr>
              <w:t xml:space="preserve">, 85 kg/ </w:t>
            </w:r>
            <w:proofErr w:type="spellStart"/>
            <w:r>
              <w:rPr>
                <w:rFonts w:ascii="Times New Roman" w:hAnsi="Times New Roman" w:cs="Times New Roman"/>
                <w:lang w:val="en-US"/>
              </w:rPr>
              <w:t>diennaktī</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60.</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B43800">
            <w:pPr>
              <w:rPr>
                <w:rFonts w:ascii="Times New Roman" w:hAnsi="Times New Roman" w:cs="Times New Roman"/>
                <w:lang w:val="en-US"/>
              </w:rPr>
            </w:pPr>
            <w:r>
              <w:rPr>
                <w:rFonts w:ascii="Times New Roman" w:hAnsi="Times New Roman" w:cs="Times New Roman"/>
                <w:lang w:val="en-US"/>
              </w:rPr>
              <w:t xml:space="preserve">Sulu </w:t>
            </w:r>
            <w:proofErr w:type="spellStart"/>
            <w:r>
              <w:rPr>
                <w:rFonts w:ascii="Times New Roman" w:hAnsi="Times New Roman" w:cs="Times New Roman"/>
                <w:lang w:val="en-US"/>
              </w:rPr>
              <w:t>dzesētājs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ED4234"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ED4234"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61.</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3C7538" w:rsidP="00B43800">
            <w:pPr>
              <w:rPr>
                <w:rFonts w:ascii="Times New Roman" w:hAnsi="Times New Roman" w:cs="Times New Roman"/>
                <w:lang w:val="en-US"/>
              </w:rPr>
            </w:pPr>
            <w:proofErr w:type="spellStart"/>
            <w:r>
              <w:rPr>
                <w:rFonts w:ascii="Times New Roman" w:hAnsi="Times New Roman" w:cs="Times New Roman"/>
                <w:lang w:val="en-US"/>
              </w:rPr>
              <w:t>Citrusaugu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spiede</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3C7538"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3C7538"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62.</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3C7538" w:rsidP="00B43800">
            <w:pPr>
              <w:rPr>
                <w:rFonts w:ascii="Times New Roman" w:hAnsi="Times New Roman" w:cs="Times New Roman"/>
                <w:lang w:val="en-US"/>
              </w:rPr>
            </w:pPr>
            <w:proofErr w:type="spellStart"/>
            <w:r>
              <w:rPr>
                <w:rFonts w:ascii="Times New Roman" w:hAnsi="Times New Roman" w:cs="Times New Roman"/>
                <w:lang w:val="en-US"/>
              </w:rPr>
              <w:t>Dārzeņu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spiede</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3C7538"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D4234"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4234" w:rsidRDefault="003C7538"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63.</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3C7538" w:rsidP="00B43800">
            <w:pPr>
              <w:rPr>
                <w:rFonts w:ascii="Times New Roman" w:hAnsi="Times New Roman" w:cs="Times New Roman"/>
                <w:lang w:val="en-US"/>
              </w:rPr>
            </w:pPr>
            <w:proofErr w:type="spellStart"/>
            <w:r>
              <w:rPr>
                <w:rFonts w:ascii="Times New Roman" w:hAnsi="Times New Roman" w:cs="Times New Roman"/>
                <w:lang w:val="en-US"/>
              </w:rPr>
              <w:t>Kafijas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automāts</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4234" w:rsidRDefault="003C7538"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001006"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01006" w:rsidRDefault="00001006"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64.</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01006" w:rsidRDefault="00001006" w:rsidP="00B43800">
            <w:pPr>
              <w:rPr>
                <w:rFonts w:ascii="Times New Roman" w:hAnsi="Times New Roman" w:cs="Times New Roman"/>
                <w:lang w:val="en-US"/>
              </w:rPr>
            </w:pPr>
            <w:proofErr w:type="spellStart"/>
            <w:r>
              <w:rPr>
                <w:rFonts w:ascii="Times New Roman" w:hAnsi="Times New Roman" w:cs="Times New Roman"/>
                <w:lang w:val="en-US"/>
              </w:rPr>
              <w:t>Galdi</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01006" w:rsidRDefault="00001006"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24</w:t>
            </w:r>
          </w:p>
        </w:tc>
      </w:tr>
      <w:tr w:rsidR="00001006" w:rsidTr="00685B8B">
        <w:tc>
          <w:tcPr>
            <w:tcW w:w="5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01006" w:rsidRDefault="00001006" w:rsidP="00C466F2">
            <w:pPr>
              <w:jc w:val="center"/>
              <w:rPr>
                <w:rFonts w:ascii="Times New Roman" w:hAnsi="Times New Roman" w:cs="Times New Roman"/>
                <w:sz w:val="22"/>
                <w:szCs w:val="22"/>
                <w:lang w:val="en-US"/>
              </w:rPr>
            </w:pPr>
            <w:r>
              <w:rPr>
                <w:rFonts w:ascii="Times New Roman" w:hAnsi="Times New Roman" w:cs="Times New Roman"/>
                <w:sz w:val="22"/>
                <w:szCs w:val="22"/>
                <w:lang w:val="en-US"/>
              </w:rPr>
              <w:t>65.</w:t>
            </w:r>
          </w:p>
        </w:tc>
        <w:tc>
          <w:tcPr>
            <w:tcW w:w="64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01006" w:rsidRDefault="00001006" w:rsidP="00B43800">
            <w:pPr>
              <w:rPr>
                <w:rFonts w:ascii="Times New Roman" w:hAnsi="Times New Roman" w:cs="Times New Roman"/>
                <w:lang w:val="en-US"/>
              </w:rPr>
            </w:pPr>
            <w:proofErr w:type="spellStart"/>
            <w:r>
              <w:rPr>
                <w:rFonts w:ascii="Times New Roman" w:hAnsi="Times New Roman" w:cs="Times New Roman"/>
                <w:lang w:val="en-US"/>
              </w:rPr>
              <w:t>Krēsli</w:t>
            </w:r>
            <w:proofErr w:type="spellEnd"/>
          </w:p>
        </w:tc>
        <w:tc>
          <w:tcPr>
            <w:tcW w:w="1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01006" w:rsidRDefault="00001006" w:rsidP="00C466F2">
            <w:pPr>
              <w:pStyle w:val="ListParagraph"/>
              <w:jc w:val="center"/>
              <w:rPr>
                <w:rFonts w:ascii="Times New Roman" w:hAnsi="Times New Roman" w:cs="Times New Roman"/>
                <w:sz w:val="22"/>
                <w:szCs w:val="22"/>
                <w:lang w:val="en-US"/>
              </w:rPr>
            </w:pPr>
            <w:r>
              <w:rPr>
                <w:rFonts w:ascii="Times New Roman" w:hAnsi="Times New Roman" w:cs="Times New Roman"/>
                <w:sz w:val="22"/>
                <w:szCs w:val="22"/>
                <w:lang w:val="en-US"/>
              </w:rPr>
              <w:t>48</w:t>
            </w:r>
          </w:p>
        </w:tc>
      </w:tr>
      <w:tr w:rsidR="00685B8B" w:rsidTr="00685B8B">
        <w:tc>
          <w:tcPr>
            <w:tcW w:w="5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85B8B" w:rsidRDefault="00001006" w:rsidP="00001006">
            <w:pPr>
              <w:rPr>
                <w:rFonts w:ascii="Times New Roman" w:hAnsi="Times New Roman" w:cs="Times New Roman"/>
                <w:sz w:val="22"/>
                <w:szCs w:val="22"/>
                <w:lang w:val="en-US"/>
              </w:rPr>
            </w:pPr>
            <w:r>
              <w:rPr>
                <w:rFonts w:ascii="Times New Roman" w:hAnsi="Times New Roman" w:cs="Times New Roman"/>
                <w:sz w:val="22"/>
                <w:szCs w:val="22"/>
                <w:lang w:val="en-US"/>
              </w:rPr>
              <w:t>66.</w:t>
            </w:r>
          </w:p>
        </w:tc>
        <w:tc>
          <w:tcPr>
            <w:tcW w:w="64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85B8B" w:rsidRDefault="00001006" w:rsidP="00001006">
            <w:pPr>
              <w:rPr>
                <w:rFonts w:ascii="Times New Roman" w:hAnsi="Times New Roman" w:cs="Times New Roman"/>
                <w:b/>
                <w:lang w:val="en-US"/>
              </w:rPr>
            </w:pPr>
            <w:proofErr w:type="spellStart"/>
            <w:r>
              <w:rPr>
                <w:rFonts w:ascii="Times New Roman" w:hAnsi="Times New Roman" w:cs="Times New Roman"/>
                <w:lang w:val="en-US"/>
              </w:rPr>
              <w:t>Bāra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krēsli</w:t>
            </w:r>
            <w:proofErr w:type="spellEnd"/>
          </w:p>
        </w:tc>
        <w:tc>
          <w:tcPr>
            <w:tcW w:w="192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85B8B" w:rsidRPr="00001006" w:rsidRDefault="00001006" w:rsidP="00C466F2">
            <w:pPr>
              <w:pStyle w:val="ListParagraph"/>
              <w:jc w:val="center"/>
              <w:rPr>
                <w:rFonts w:ascii="Times New Roman" w:hAnsi="Times New Roman" w:cs="Times New Roman"/>
                <w:sz w:val="22"/>
                <w:szCs w:val="22"/>
                <w:lang w:val="en-US"/>
              </w:rPr>
            </w:pPr>
            <w:r w:rsidRPr="00001006">
              <w:rPr>
                <w:rFonts w:ascii="Times New Roman" w:hAnsi="Times New Roman" w:cs="Times New Roman"/>
                <w:sz w:val="22"/>
                <w:szCs w:val="22"/>
                <w:lang w:val="en-US"/>
              </w:rPr>
              <w:t>14</w:t>
            </w:r>
          </w:p>
        </w:tc>
      </w:tr>
    </w:tbl>
    <w:p w:rsidR="00685B8B" w:rsidRDefault="00685B8B" w:rsidP="00685B8B">
      <w:pPr>
        <w:jc w:val="both"/>
        <w:rPr>
          <w:rFonts w:ascii="Times New Roman" w:hAnsi="Times New Roman" w:cs="Times New Roman"/>
        </w:rPr>
      </w:pPr>
    </w:p>
    <w:p w:rsidR="00A60C17" w:rsidRDefault="00A60C17" w:rsidP="00A60C17">
      <w:pPr>
        <w:shd w:val="clear" w:color="auto" w:fill="FFFFFF"/>
        <w:spacing w:before="14"/>
        <w:jc w:val="right"/>
        <w:rPr>
          <w:rFonts w:ascii="Times New Roman" w:hAnsi="Times New Roman" w:cs="Times New Roman"/>
          <w:sz w:val="24"/>
          <w:szCs w:val="24"/>
        </w:rPr>
      </w:pPr>
    </w:p>
    <w:p w:rsidR="00A60C17" w:rsidRPr="009A5D94" w:rsidRDefault="00A60C17" w:rsidP="00A60C17">
      <w:pPr>
        <w:shd w:val="clear" w:color="auto" w:fill="FFFFFF"/>
        <w:spacing w:before="14"/>
        <w:jc w:val="right"/>
        <w:rPr>
          <w:rFonts w:ascii="Times New Roman" w:hAnsi="Times New Roman" w:cs="Times New Roman"/>
          <w:sz w:val="24"/>
          <w:szCs w:val="24"/>
        </w:rPr>
      </w:pPr>
    </w:p>
    <w:p w:rsidR="00A60C17" w:rsidRDefault="00A60C17"/>
    <w:p w:rsidR="00A60C17" w:rsidRDefault="00A60C17">
      <w:r>
        <w:t xml:space="preserve">Uzskaitīto inventāru saņēmu   lietošanā:                         </w:t>
      </w:r>
      <w:r w:rsidR="0026563A">
        <w:t xml:space="preserve">                            </w:t>
      </w:r>
    </w:p>
    <w:p w:rsidR="0026563A" w:rsidRDefault="0026563A">
      <w:pPr>
        <w:sectPr w:rsidR="0026563A" w:rsidSect="00E77839">
          <w:type w:val="continuous"/>
          <w:pgSz w:w="11909" w:h="16834"/>
          <w:pgMar w:top="851" w:right="851" w:bottom="851" w:left="1418" w:header="720" w:footer="720" w:gutter="0"/>
          <w:cols w:space="60"/>
          <w:noEndnote/>
          <w:docGrid w:linePitch="272"/>
        </w:sectPr>
      </w:pPr>
      <w:r>
        <w:t xml:space="preserve"> </w:t>
      </w:r>
    </w:p>
    <w:p w:rsidR="00C94A2C" w:rsidRDefault="00D5316E" w:rsidP="00D5316E">
      <w:pPr>
        <w:shd w:val="clear" w:color="auto" w:fill="FFFFFF"/>
        <w:spacing w:line="552" w:lineRule="exact"/>
        <w:rPr>
          <w:rFonts w:ascii="Times New Roman" w:hAnsi="Times New Roman" w:cs="Times New Roman"/>
          <w:bCs/>
          <w:sz w:val="24"/>
          <w:szCs w:val="24"/>
        </w:rPr>
      </w:pPr>
      <w:r>
        <w:rPr>
          <w:rFonts w:ascii="Times New Roman" w:hAnsi="Times New Roman" w:cs="Times New Roman"/>
          <w:b/>
          <w:bCs/>
          <w:sz w:val="24"/>
          <w:szCs w:val="24"/>
        </w:rPr>
        <w:lastRenderedPageBreak/>
        <w:t xml:space="preserve">                  </w:t>
      </w:r>
      <w:r w:rsidR="00C94A2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94A2C">
        <w:rPr>
          <w:rFonts w:ascii="Times New Roman" w:hAnsi="Times New Roman" w:cs="Times New Roman"/>
          <w:bCs/>
          <w:sz w:val="24"/>
          <w:szCs w:val="24"/>
        </w:rPr>
        <w:t>Telpu apakšnomas tiesību izsoles Nolikuma</w:t>
      </w:r>
    </w:p>
    <w:p w:rsidR="00C94A2C" w:rsidRPr="00C94A2C" w:rsidRDefault="00C94A2C" w:rsidP="00D5316E">
      <w:pPr>
        <w:shd w:val="clear" w:color="auto" w:fill="FFFFFF"/>
        <w:spacing w:line="552" w:lineRule="exact"/>
        <w:rPr>
          <w:rFonts w:ascii="Times New Roman" w:hAnsi="Times New Roman" w:cs="Times New Roman"/>
          <w:bCs/>
          <w:sz w:val="24"/>
          <w:szCs w:val="24"/>
        </w:rPr>
      </w:pPr>
      <w:r>
        <w:rPr>
          <w:rFonts w:ascii="Times New Roman" w:hAnsi="Times New Roman" w:cs="Times New Roman"/>
          <w:bCs/>
          <w:sz w:val="24"/>
          <w:szCs w:val="24"/>
        </w:rPr>
        <w:t xml:space="preserve">                                                              Pielikums Nr. 2</w:t>
      </w:r>
    </w:p>
    <w:p w:rsidR="00C94A2C" w:rsidRDefault="00C94A2C" w:rsidP="00D5316E">
      <w:pPr>
        <w:shd w:val="clear" w:color="auto" w:fill="FFFFFF"/>
        <w:spacing w:line="552" w:lineRule="exact"/>
        <w:rPr>
          <w:rFonts w:ascii="Times New Roman" w:hAnsi="Times New Roman" w:cs="Times New Roman"/>
          <w:b/>
          <w:bCs/>
          <w:sz w:val="24"/>
          <w:szCs w:val="24"/>
        </w:rPr>
      </w:pPr>
    </w:p>
    <w:p w:rsidR="00270995" w:rsidRDefault="00C94A2C" w:rsidP="00D5316E">
      <w:pPr>
        <w:shd w:val="clear" w:color="auto" w:fill="FFFFFF"/>
        <w:spacing w:line="552" w:lineRule="exact"/>
      </w:pPr>
      <w:r>
        <w:rPr>
          <w:rFonts w:ascii="Times New Roman" w:hAnsi="Times New Roman" w:cs="Times New Roman"/>
          <w:b/>
          <w:bCs/>
          <w:sz w:val="24"/>
          <w:szCs w:val="24"/>
        </w:rPr>
        <w:t xml:space="preserve">                    </w:t>
      </w:r>
      <w:r w:rsidR="00E16265">
        <w:rPr>
          <w:rFonts w:ascii="Times New Roman" w:hAnsi="Times New Roman" w:cs="Times New Roman"/>
          <w:b/>
          <w:bCs/>
          <w:sz w:val="24"/>
          <w:szCs w:val="24"/>
        </w:rPr>
        <w:t>L</w:t>
      </w:r>
      <w:r w:rsidR="00D5316E">
        <w:rPr>
          <w:rFonts w:ascii="Times New Roman" w:eastAsia="Times New Roman" w:hAnsi="Times New Roman" w:cs="Times New Roman"/>
          <w:b/>
          <w:bCs/>
          <w:sz w:val="24"/>
          <w:szCs w:val="24"/>
        </w:rPr>
        <w:t xml:space="preserve">īgums par telpu </w:t>
      </w:r>
      <w:r w:rsidR="00A7343A">
        <w:rPr>
          <w:rFonts w:ascii="Times New Roman" w:eastAsia="Times New Roman" w:hAnsi="Times New Roman" w:cs="Times New Roman"/>
          <w:b/>
          <w:bCs/>
          <w:sz w:val="24"/>
          <w:szCs w:val="24"/>
        </w:rPr>
        <w:t>apakš</w:t>
      </w:r>
      <w:r w:rsidR="00E16265">
        <w:rPr>
          <w:rFonts w:ascii="Times New Roman" w:eastAsia="Times New Roman" w:hAnsi="Times New Roman" w:cs="Times New Roman"/>
          <w:b/>
          <w:bCs/>
          <w:sz w:val="24"/>
          <w:szCs w:val="24"/>
        </w:rPr>
        <w:t>nomu Nr.</w:t>
      </w:r>
    </w:p>
    <w:p w:rsidR="00270995" w:rsidRDefault="00E16265">
      <w:pPr>
        <w:shd w:val="clear" w:color="auto" w:fill="FFFFFF"/>
        <w:tabs>
          <w:tab w:val="left" w:leader="dot" w:pos="2141"/>
          <w:tab w:val="left" w:pos="7930"/>
        </w:tabs>
        <w:spacing w:line="552" w:lineRule="exact"/>
      </w:pPr>
      <w:r>
        <w:rPr>
          <w:rFonts w:ascii="Times New Roman" w:eastAsia="Times New Roman" w:hAnsi="Times New Roman" w:cs="Times New Roman"/>
          <w:sz w:val="24"/>
          <w:szCs w:val="24"/>
        </w:rPr>
        <w:t>Ventspilī</w:t>
      </w:r>
      <w:r w:rsidR="00C94A2C">
        <w:rPr>
          <w:rFonts w:ascii="Times New Roman" w:eastAsia="Times New Roman" w:hAnsi="Times New Roman" w:cs="Times New Roman"/>
          <w:sz w:val="24"/>
          <w:szCs w:val="24"/>
        </w:rPr>
        <w:t xml:space="preserve">                                            2019. gada_____________</w:t>
      </w:r>
    </w:p>
    <w:p w:rsidR="00270995" w:rsidRPr="00C94A2C" w:rsidRDefault="00530950" w:rsidP="00C94A2C">
      <w:pPr>
        <w:shd w:val="clear" w:color="auto" w:fill="FFFFFF"/>
        <w:spacing w:before="226" w:line="274" w:lineRule="exact"/>
        <w:ind w:left="355" w:right="14" w:firstLine="360"/>
        <w:jc w:val="both"/>
        <w:rPr>
          <w:rFonts w:ascii="Times New Roman" w:eastAsia="Times New Roman" w:hAnsi="Times New Roman" w:cs="Times New Roman"/>
          <w:spacing w:val="-1"/>
          <w:sz w:val="24"/>
          <w:szCs w:val="24"/>
        </w:rPr>
      </w:pPr>
      <w:r>
        <w:rPr>
          <w:rFonts w:ascii="Times New Roman" w:hAnsi="Times New Roman" w:cs="Times New Roman"/>
          <w:sz w:val="24"/>
          <w:szCs w:val="24"/>
        </w:rPr>
        <w:t xml:space="preserve">SIA </w:t>
      </w:r>
      <w:r w:rsidR="007213BE">
        <w:rPr>
          <w:rFonts w:ascii="Times New Roman" w:eastAsia="Times New Roman" w:hAnsi="Times New Roman" w:cs="Times New Roman"/>
          <w:sz w:val="24"/>
          <w:szCs w:val="24"/>
        </w:rPr>
        <w:t>„</w:t>
      </w:r>
      <w:r>
        <w:rPr>
          <w:rFonts w:ascii="Times New Roman" w:hAnsi="Times New Roman" w:cs="Times New Roman"/>
          <w:sz w:val="24"/>
          <w:szCs w:val="24"/>
        </w:rPr>
        <w:t>Kurzemes filharmonija”</w:t>
      </w:r>
      <w:r w:rsidR="00E16265">
        <w:rPr>
          <w:rFonts w:ascii="Times New Roman" w:hAnsi="Times New Roman" w:cs="Times New Roman"/>
          <w:sz w:val="24"/>
          <w:szCs w:val="24"/>
        </w:rPr>
        <w:t xml:space="preserve">, </w:t>
      </w:r>
      <w:r w:rsidR="00C94A2C">
        <w:rPr>
          <w:rFonts w:ascii="Times New Roman" w:hAnsi="Times New Roman" w:cs="Times New Roman"/>
          <w:sz w:val="24"/>
          <w:szCs w:val="24"/>
        </w:rPr>
        <w:t xml:space="preserve">reģistrācijas Nr. 51203035281, </w:t>
      </w:r>
      <w:r>
        <w:rPr>
          <w:rFonts w:ascii="Times New Roman" w:hAnsi="Times New Roman" w:cs="Times New Roman"/>
          <w:sz w:val="24"/>
          <w:szCs w:val="24"/>
        </w:rPr>
        <w:t>Karlīnes</w:t>
      </w:r>
      <w:r w:rsidR="00E16265">
        <w:rPr>
          <w:rFonts w:ascii="Times New Roman" w:eastAsia="Times New Roman" w:hAnsi="Times New Roman" w:cs="Times New Roman"/>
          <w:sz w:val="24"/>
          <w:szCs w:val="24"/>
        </w:rPr>
        <w:t xml:space="preserve"> iel</w:t>
      </w:r>
      <w:r w:rsidR="00C94A2C">
        <w:rPr>
          <w:rFonts w:ascii="Times New Roman" w:eastAsia="Times New Roman" w:hAnsi="Times New Roman" w:cs="Times New Roman"/>
          <w:sz w:val="24"/>
          <w:szCs w:val="24"/>
        </w:rPr>
        <w:t>ā</w:t>
      </w:r>
      <w:r w:rsidR="00E162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w:t>
      </w:r>
      <w:r w:rsidR="00E16265">
        <w:rPr>
          <w:rFonts w:ascii="Times New Roman" w:eastAsia="Times New Roman" w:hAnsi="Times New Roman" w:cs="Times New Roman"/>
          <w:sz w:val="24"/>
          <w:szCs w:val="24"/>
        </w:rPr>
        <w:t>, Ventspil</w:t>
      </w:r>
      <w:r w:rsidR="00C94A2C">
        <w:rPr>
          <w:rFonts w:ascii="Times New Roman" w:eastAsia="Times New Roman" w:hAnsi="Times New Roman" w:cs="Times New Roman"/>
          <w:sz w:val="24"/>
          <w:szCs w:val="24"/>
        </w:rPr>
        <w:t>ī</w:t>
      </w:r>
      <w:r w:rsidR="00E16265">
        <w:rPr>
          <w:rFonts w:ascii="Times New Roman" w:eastAsia="Times New Roman" w:hAnsi="Times New Roman" w:cs="Times New Roman"/>
          <w:spacing w:val="-1"/>
          <w:sz w:val="24"/>
          <w:szCs w:val="24"/>
        </w:rPr>
        <w:t>, tā</w:t>
      </w:r>
      <w:r>
        <w:rPr>
          <w:rFonts w:ascii="Times New Roman" w:eastAsia="Times New Roman" w:hAnsi="Times New Roman" w:cs="Times New Roman"/>
          <w:spacing w:val="-1"/>
          <w:sz w:val="24"/>
          <w:szCs w:val="24"/>
        </w:rPr>
        <w:t>s</w:t>
      </w:r>
      <w:r w:rsidR="00E16265">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valdes priekšsēdētājas</w:t>
      </w:r>
      <w:r w:rsidR="00E16265">
        <w:rPr>
          <w:rFonts w:ascii="Times New Roman" w:eastAsia="Times New Roman" w:hAnsi="Times New Roman" w:cs="Times New Roman"/>
          <w:spacing w:val="-1"/>
          <w:sz w:val="24"/>
          <w:szCs w:val="24"/>
        </w:rPr>
        <w:t xml:space="preserve"> </w:t>
      </w:r>
      <w:r w:rsidR="0026563A">
        <w:rPr>
          <w:rFonts w:ascii="Times New Roman" w:eastAsia="Times New Roman" w:hAnsi="Times New Roman" w:cs="Times New Roman"/>
          <w:spacing w:val="-1"/>
          <w:sz w:val="24"/>
          <w:szCs w:val="24"/>
        </w:rPr>
        <w:t>Sigitas Migoļas</w:t>
      </w:r>
      <w:r w:rsidR="000D3842">
        <w:rPr>
          <w:rFonts w:ascii="Times New Roman" w:eastAsia="Times New Roman" w:hAnsi="Times New Roman" w:cs="Times New Roman"/>
          <w:spacing w:val="-1"/>
          <w:sz w:val="24"/>
          <w:szCs w:val="24"/>
        </w:rPr>
        <w:t xml:space="preserve"> </w:t>
      </w:r>
      <w:r w:rsidR="00E16265">
        <w:rPr>
          <w:rFonts w:ascii="Times New Roman" w:eastAsia="Times New Roman" w:hAnsi="Times New Roman" w:cs="Times New Roman"/>
          <w:spacing w:val="-1"/>
          <w:sz w:val="24"/>
          <w:szCs w:val="24"/>
        </w:rPr>
        <w:t xml:space="preserve">personā, kura darbojas pamatojoties </w:t>
      </w:r>
      <w:r w:rsidR="00E16265">
        <w:rPr>
          <w:rFonts w:ascii="Times New Roman" w:eastAsia="Times New Roman" w:hAnsi="Times New Roman" w:cs="Times New Roman"/>
          <w:sz w:val="24"/>
          <w:szCs w:val="24"/>
        </w:rPr>
        <w:t xml:space="preserve">uz  </w:t>
      </w:r>
      <w:r w:rsidR="000D3842">
        <w:rPr>
          <w:rFonts w:ascii="Times New Roman" w:eastAsia="Times New Roman" w:hAnsi="Times New Roman" w:cs="Times New Roman"/>
          <w:sz w:val="24"/>
          <w:szCs w:val="24"/>
        </w:rPr>
        <w:t>statūtiem</w:t>
      </w:r>
      <w:r w:rsidR="00E16265">
        <w:rPr>
          <w:rFonts w:ascii="Times New Roman" w:eastAsia="Times New Roman" w:hAnsi="Times New Roman" w:cs="Times New Roman"/>
          <w:sz w:val="24"/>
          <w:szCs w:val="24"/>
        </w:rPr>
        <w:t>,  turpmāk tekstā  „Iznomātājs",  no  vienas  puses  un</w:t>
      </w:r>
      <w:r w:rsidR="003D5AA6">
        <w:rPr>
          <w:rFonts w:ascii="Times New Roman" w:eastAsia="Times New Roman" w:hAnsi="Times New Roman" w:cs="Times New Roman"/>
          <w:sz w:val="24"/>
          <w:szCs w:val="24"/>
        </w:rPr>
        <w:t xml:space="preserve"> </w:t>
      </w:r>
      <w:r w:rsidR="0026563A">
        <w:rPr>
          <w:rFonts w:ascii="Times New Roman" w:eastAsia="Times New Roman" w:hAnsi="Times New Roman" w:cs="Times New Roman"/>
          <w:sz w:val="24"/>
          <w:szCs w:val="24"/>
        </w:rPr>
        <w:t>__________</w:t>
      </w:r>
      <w:r w:rsidR="003D5AA6">
        <w:rPr>
          <w:rFonts w:ascii="Times New Roman" w:eastAsia="Times New Roman" w:hAnsi="Times New Roman" w:cs="Times New Roman"/>
          <w:spacing w:val="-1"/>
          <w:sz w:val="24"/>
          <w:szCs w:val="24"/>
        </w:rPr>
        <w:t>,</w:t>
      </w:r>
      <w:r w:rsidR="0026563A">
        <w:rPr>
          <w:rFonts w:ascii="Times New Roman" w:eastAsia="Times New Roman" w:hAnsi="Times New Roman" w:cs="Times New Roman"/>
          <w:spacing w:val="-1"/>
          <w:sz w:val="24"/>
          <w:szCs w:val="24"/>
        </w:rPr>
        <w:t xml:space="preserve"> ________</w:t>
      </w:r>
      <w:r w:rsidR="003D5AA6">
        <w:rPr>
          <w:rFonts w:ascii="Times New Roman" w:eastAsia="Times New Roman" w:hAnsi="Times New Roman" w:cs="Times New Roman"/>
          <w:spacing w:val="-1"/>
          <w:sz w:val="24"/>
          <w:szCs w:val="24"/>
        </w:rPr>
        <w:t xml:space="preserve"> </w:t>
      </w:r>
      <w:r w:rsidR="00E16265">
        <w:rPr>
          <w:rFonts w:ascii="Times New Roman" w:hAnsi="Times New Roman" w:cs="Times New Roman"/>
          <w:sz w:val="24"/>
          <w:szCs w:val="24"/>
        </w:rPr>
        <w:t>person</w:t>
      </w:r>
      <w:r w:rsidR="00E16265">
        <w:rPr>
          <w:rFonts w:ascii="Times New Roman" w:eastAsia="Times New Roman" w:hAnsi="Times New Roman" w:cs="Times New Roman"/>
          <w:sz w:val="24"/>
          <w:szCs w:val="24"/>
        </w:rPr>
        <w:t xml:space="preserve">ā, kurš darbojas </w:t>
      </w:r>
      <w:r w:rsidR="0026563A">
        <w:rPr>
          <w:rFonts w:ascii="Times New Roman" w:eastAsia="Times New Roman" w:hAnsi="Times New Roman" w:cs="Times New Roman"/>
          <w:sz w:val="24"/>
          <w:szCs w:val="24"/>
        </w:rPr>
        <w:t>_________</w:t>
      </w:r>
      <w:r w:rsidR="00E16265">
        <w:rPr>
          <w:rFonts w:ascii="Times New Roman" w:eastAsia="Times New Roman" w:hAnsi="Times New Roman" w:cs="Times New Roman"/>
          <w:sz w:val="24"/>
          <w:szCs w:val="24"/>
        </w:rPr>
        <w:t>, turpmāk tekstā „Nomnieks", no</w:t>
      </w:r>
      <w:r w:rsidR="00C94A2C">
        <w:rPr>
          <w:rFonts w:ascii="Times New Roman" w:eastAsia="Times New Roman" w:hAnsi="Times New Roman" w:cs="Times New Roman"/>
          <w:spacing w:val="-1"/>
          <w:sz w:val="24"/>
          <w:szCs w:val="24"/>
        </w:rPr>
        <w:t xml:space="preserve"> </w:t>
      </w:r>
      <w:r w:rsidR="00E16265">
        <w:rPr>
          <w:rFonts w:ascii="Times New Roman" w:hAnsi="Times New Roman" w:cs="Times New Roman"/>
          <w:sz w:val="24"/>
          <w:szCs w:val="24"/>
        </w:rPr>
        <w:t>otras puses, abas kop</w:t>
      </w:r>
      <w:r w:rsidR="00E16265">
        <w:rPr>
          <w:rFonts w:ascii="Times New Roman" w:eastAsia="Times New Roman" w:hAnsi="Times New Roman" w:cs="Times New Roman"/>
          <w:sz w:val="24"/>
          <w:szCs w:val="24"/>
        </w:rPr>
        <w:t xml:space="preserve">ā sauktas - Puses, pamatojoties uz </w:t>
      </w:r>
      <w:r>
        <w:rPr>
          <w:rFonts w:ascii="Times New Roman" w:eastAsia="Times New Roman" w:hAnsi="Times New Roman" w:cs="Times New Roman"/>
          <w:sz w:val="24"/>
          <w:szCs w:val="24"/>
        </w:rPr>
        <w:t>SIA “Kurzemes filharmonija”</w:t>
      </w:r>
      <w:r w:rsidR="00E16265">
        <w:rPr>
          <w:rFonts w:ascii="Times New Roman" w:eastAsia="Times New Roman" w:hAnsi="Times New Roman" w:cs="Times New Roman"/>
          <w:sz w:val="24"/>
          <w:szCs w:val="24"/>
        </w:rPr>
        <w:t xml:space="preserve"> telpu </w:t>
      </w:r>
      <w:r w:rsidR="008C2411">
        <w:rPr>
          <w:rFonts w:ascii="Times New Roman" w:eastAsia="Times New Roman" w:hAnsi="Times New Roman" w:cs="Times New Roman"/>
          <w:sz w:val="24"/>
          <w:szCs w:val="24"/>
        </w:rPr>
        <w:t>apakšnoma</w:t>
      </w:r>
      <w:r w:rsidR="00E1626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E16265">
        <w:rPr>
          <w:rFonts w:ascii="Times New Roman" w:hAnsi="Times New Roman" w:cs="Times New Roman"/>
          <w:sz w:val="24"/>
          <w:szCs w:val="24"/>
        </w:rPr>
        <w:t>ties</w:t>
      </w:r>
      <w:r w:rsidR="004C6B7E">
        <w:rPr>
          <w:rFonts w:ascii="Times New Roman" w:eastAsia="Times New Roman" w:hAnsi="Times New Roman" w:cs="Times New Roman"/>
          <w:sz w:val="24"/>
          <w:szCs w:val="24"/>
        </w:rPr>
        <w:t>ību izsoles 201</w:t>
      </w:r>
      <w:r w:rsidR="0026563A">
        <w:rPr>
          <w:rFonts w:ascii="Times New Roman" w:eastAsia="Times New Roman" w:hAnsi="Times New Roman" w:cs="Times New Roman"/>
          <w:sz w:val="24"/>
          <w:szCs w:val="24"/>
        </w:rPr>
        <w:t>9</w:t>
      </w:r>
      <w:r w:rsidR="00E16265">
        <w:rPr>
          <w:rFonts w:ascii="Times New Roman" w:eastAsia="Times New Roman" w:hAnsi="Times New Roman" w:cs="Times New Roman"/>
          <w:sz w:val="24"/>
          <w:szCs w:val="24"/>
        </w:rPr>
        <w:t>.gada</w:t>
      </w:r>
      <w:r w:rsidR="002E2EDB">
        <w:rPr>
          <w:rFonts w:ascii="Times New Roman" w:eastAsia="Times New Roman" w:hAnsi="Times New Roman" w:cs="Times New Roman"/>
          <w:sz w:val="24"/>
          <w:szCs w:val="24"/>
        </w:rPr>
        <w:t xml:space="preserve"> </w:t>
      </w:r>
      <w:r w:rsidR="0026563A">
        <w:rPr>
          <w:rFonts w:ascii="Times New Roman" w:eastAsia="Times New Roman" w:hAnsi="Times New Roman" w:cs="Times New Roman"/>
          <w:sz w:val="24"/>
          <w:szCs w:val="24"/>
        </w:rPr>
        <w:t>______</w:t>
      </w:r>
      <w:r w:rsidR="00821540">
        <w:rPr>
          <w:rFonts w:ascii="Times New Roman" w:eastAsia="Times New Roman" w:hAnsi="Times New Roman" w:cs="Times New Roman"/>
          <w:sz w:val="24"/>
          <w:szCs w:val="24"/>
        </w:rPr>
        <w:t xml:space="preserve"> </w:t>
      </w:r>
      <w:r w:rsidR="00E16265">
        <w:rPr>
          <w:rFonts w:ascii="Times New Roman" w:eastAsia="Times New Roman" w:hAnsi="Times New Roman" w:cs="Times New Roman"/>
          <w:sz w:val="24"/>
          <w:szCs w:val="24"/>
        </w:rPr>
        <w:t>protokolu, bez viltus, maldības vai spaidiem,</w:t>
      </w:r>
      <w:r w:rsidR="000D3842">
        <w:rPr>
          <w:rFonts w:ascii="Times New Roman" w:eastAsia="Times New Roman" w:hAnsi="Times New Roman" w:cs="Times New Roman"/>
          <w:sz w:val="24"/>
          <w:szCs w:val="24"/>
        </w:rPr>
        <w:t xml:space="preserve"> </w:t>
      </w:r>
      <w:r w:rsidR="00E16265">
        <w:rPr>
          <w:rFonts w:ascii="Times New Roman" w:hAnsi="Times New Roman" w:cs="Times New Roman"/>
          <w:sz w:val="24"/>
          <w:szCs w:val="24"/>
        </w:rPr>
        <w:t>nosl</w:t>
      </w:r>
      <w:r w:rsidR="00E16265">
        <w:rPr>
          <w:rFonts w:ascii="Times New Roman" w:eastAsia="Times New Roman" w:hAnsi="Times New Roman" w:cs="Times New Roman"/>
          <w:sz w:val="24"/>
          <w:szCs w:val="24"/>
        </w:rPr>
        <w:t>ēdz šo līgumu, turpmāk tekstā - Līgums:</w:t>
      </w:r>
    </w:p>
    <w:p w:rsidR="00270995" w:rsidRDefault="00E16265">
      <w:pPr>
        <w:shd w:val="clear" w:color="auto" w:fill="FFFFFF"/>
        <w:spacing w:before="283"/>
        <w:ind w:right="14"/>
        <w:jc w:val="center"/>
      </w:pPr>
      <w:r w:rsidRPr="00836A12">
        <w:rPr>
          <w:rFonts w:ascii="Times New Roman" w:hAnsi="Times New Roman" w:cs="Times New Roman"/>
          <w:b/>
          <w:bCs/>
          <w:spacing w:val="-1"/>
          <w:sz w:val="24"/>
          <w:szCs w:val="24"/>
        </w:rPr>
        <w:t>1.   L</w:t>
      </w:r>
      <w:r w:rsidRPr="00836A12">
        <w:rPr>
          <w:rFonts w:ascii="Times New Roman" w:eastAsia="Times New Roman" w:hAnsi="Times New Roman" w:cs="Times New Roman"/>
          <w:b/>
          <w:bCs/>
          <w:spacing w:val="-1"/>
          <w:sz w:val="24"/>
          <w:szCs w:val="24"/>
        </w:rPr>
        <w:t>īguma priekšmets.</w:t>
      </w:r>
    </w:p>
    <w:p w:rsidR="00270995" w:rsidRDefault="00E16265" w:rsidP="000B798B">
      <w:pPr>
        <w:numPr>
          <w:ilvl w:val="0"/>
          <w:numId w:val="17"/>
        </w:numPr>
        <w:shd w:val="clear" w:color="auto" w:fill="FFFFFF"/>
        <w:tabs>
          <w:tab w:val="left" w:pos="787"/>
        </w:tabs>
        <w:spacing w:before="274" w:line="274" w:lineRule="exact"/>
        <w:ind w:left="787" w:right="5" w:hanging="408"/>
        <w:jc w:val="both"/>
        <w:rPr>
          <w:rFonts w:ascii="Times New Roman" w:hAnsi="Times New Roman" w:cs="Times New Roman"/>
          <w:spacing w:val="-12"/>
          <w:sz w:val="24"/>
          <w:szCs w:val="24"/>
        </w:rPr>
      </w:pPr>
      <w:r>
        <w:rPr>
          <w:rFonts w:ascii="Times New Roman" w:eastAsia="Times New Roman" w:hAnsi="Times New Roman" w:cs="Times New Roman"/>
          <w:i/>
          <w:iCs/>
          <w:sz w:val="24"/>
          <w:szCs w:val="24"/>
        </w:rPr>
        <w:t xml:space="preserve">„Iznomātājs" </w:t>
      </w:r>
      <w:r>
        <w:rPr>
          <w:rFonts w:ascii="Times New Roman" w:eastAsia="Times New Roman" w:hAnsi="Times New Roman" w:cs="Times New Roman"/>
          <w:sz w:val="24"/>
          <w:szCs w:val="24"/>
        </w:rPr>
        <w:t xml:space="preserve">iznomā </w:t>
      </w:r>
      <w:r w:rsidR="000D3842">
        <w:rPr>
          <w:rFonts w:ascii="Times New Roman" w:eastAsia="Times New Roman" w:hAnsi="Times New Roman" w:cs="Times New Roman"/>
          <w:sz w:val="24"/>
          <w:szCs w:val="24"/>
        </w:rPr>
        <w:t>savā pārvaldībā</w:t>
      </w:r>
      <w:r>
        <w:rPr>
          <w:rFonts w:ascii="Times New Roman" w:eastAsia="Times New Roman" w:hAnsi="Times New Roman" w:cs="Times New Roman"/>
          <w:sz w:val="24"/>
          <w:szCs w:val="24"/>
        </w:rPr>
        <w:t xml:space="preserve"> esošo</w:t>
      </w:r>
      <w:r w:rsidR="0026563A">
        <w:rPr>
          <w:rFonts w:ascii="Times New Roman" w:eastAsia="Times New Roman" w:hAnsi="Times New Roman" w:cs="Times New Roman"/>
          <w:sz w:val="24"/>
          <w:szCs w:val="24"/>
        </w:rPr>
        <w:t xml:space="preserve"> </w:t>
      </w:r>
      <w:r w:rsidR="00C94A2C">
        <w:rPr>
          <w:rFonts w:ascii="Times New Roman" w:eastAsia="Times New Roman" w:hAnsi="Times New Roman" w:cs="Times New Roman"/>
          <w:sz w:val="24"/>
          <w:szCs w:val="24"/>
        </w:rPr>
        <w:t>Ventspils koncertzāles</w:t>
      </w:r>
      <w:r w:rsidR="0026563A">
        <w:rPr>
          <w:rFonts w:ascii="Times New Roman" w:eastAsia="Times New Roman" w:hAnsi="Times New Roman" w:cs="Times New Roman"/>
          <w:sz w:val="24"/>
          <w:szCs w:val="24"/>
        </w:rPr>
        <w:t>’’Latvija’’</w:t>
      </w:r>
      <w:r w:rsidR="00836A12">
        <w:rPr>
          <w:rFonts w:ascii="Times New Roman" w:eastAsia="Times New Roman" w:hAnsi="Times New Roman" w:cs="Times New Roman"/>
          <w:sz w:val="24"/>
          <w:szCs w:val="24"/>
        </w:rPr>
        <w:t xml:space="preserve"> kafejnīcu</w:t>
      </w:r>
      <w:r>
        <w:rPr>
          <w:rFonts w:ascii="Times New Roman" w:eastAsia="Times New Roman" w:hAnsi="Times New Roman" w:cs="Times New Roman"/>
          <w:sz w:val="24"/>
          <w:szCs w:val="24"/>
        </w:rPr>
        <w:t xml:space="preserve">, </w:t>
      </w:r>
      <w:r w:rsidR="0026563A">
        <w:rPr>
          <w:rFonts w:ascii="Times New Roman" w:eastAsia="Times New Roman" w:hAnsi="Times New Roman" w:cs="Times New Roman"/>
          <w:sz w:val="24"/>
          <w:szCs w:val="24"/>
        </w:rPr>
        <w:t>Lielajā laukumā 1</w:t>
      </w:r>
      <w:r>
        <w:rPr>
          <w:rFonts w:ascii="Times New Roman" w:eastAsia="Times New Roman" w:hAnsi="Times New Roman" w:cs="Times New Roman"/>
          <w:sz w:val="24"/>
          <w:szCs w:val="24"/>
        </w:rPr>
        <w:t>,</w:t>
      </w:r>
      <w:r w:rsidR="004C7FA6">
        <w:rPr>
          <w:rFonts w:ascii="Times New Roman" w:eastAsia="Times New Roman" w:hAnsi="Times New Roman" w:cs="Times New Roman"/>
          <w:sz w:val="24"/>
          <w:szCs w:val="24"/>
        </w:rPr>
        <w:t xml:space="preserve"> Ventspilī</w:t>
      </w:r>
      <w:r>
        <w:rPr>
          <w:rFonts w:ascii="Times New Roman" w:eastAsia="Times New Roman" w:hAnsi="Times New Roman" w:cs="Times New Roman"/>
          <w:sz w:val="24"/>
          <w:szCs w:val="24"/>
        </w:rPr>
        <w:t xml:space="preserve"> ar kopējo platību </w:t>
      </w:r>
      <w:r w:rsidR="00836A12">
        <w:rPr>
          <w:rFonts w:ascii="Times New Roman" w:eastAsia="Times New Roman" w:hAnsi="Times New Roman" w:cs="Times New Roman"/>
          <w:sz w:val="24"/>
          <w:szCs w:val="24"/>
        </w:rPr>
        <w:t>2</w:t>
      </w:r>
      <w:r w:rsidR="0026563A">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sabiedriskās ēdināšanas organizēšanas un veik</w:t>
      </w:r>
      <w:r w:rsidR="009A5D94">
        <w:rPr>
          <w:rFonts w:ascii="Times New Roman" w:eastAsia="Times New Roman" w:hAnsi="Times New Roman" w:cs="Times New Roman"/>
          <w:sz w:val="24"/>
          <w:szCs w:val="24"/>
        </w:rPr>
        <w:t>šanas mērķim, turpmāk tekstā - „</w:t>
      </w:r>
      <w:r>
        <w:rPr>
          <w:rFonts w:ascii="Times New Roman" w:eastAsia="Times New Roman" w:hAnsi="Times New Roman" w:cs="Times New Roman"/>
          <w:i/>
          <w:iCs/>
          <w:sz w:val="24"/>
          <w:szCs w:val="24"/>
        </w:rPr>
        <w:t>Telpas</w:t>
      </w:r>
      <w:r w:rsidR="009A5D94">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„Nomniekam</w:t>
      </w:r>
      <w:r w:rsidR="009A5D94">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saskaņā ar Līgumā paredzēto kārtību un noteikumiem.</w:t>
      </w:r>
    </w:p>
    <w:p w:rsidR="00270995" w:rsidRDefault="00E16265" w:rsidP="000B798B">
      <w:pPr>
        <w:numPr>
          <w:ilvl w:val="0"/>
          <w:numId w:val="17"/>
        </w:numPr>
        <w:shd w:val="clear" w:color="auto" w:fill="FFFFFF"/>
        <w:tabs>
          <w:tab w:val="left" w:pos="787"/>
        </w:tabs>
        <w:spacing w:line="274" w:lineRule="exact"/>
        <w:ind w:left="787" w:right="5" w:hanging="408"/>
        <w:jc w:val="both"/>
        <w:rPr>
          <w:rFonts w:ascii="Times New Roman" w:hAnsi="Times New Roman" w:cs="Times New Roman"/>
          <w:spacing w:val="-12"/>
          <w:sz w:val="24"/>
          <w:szCs w:val="24"/>
        </w:rPr>
      </w:pPr>
      <w:r>
        <w:rPr>
          <w:rFonts w:ascii="Times New Roman" w:hAnsi="Times New Roman" w:cs="Times New Roman"/>
          <w:sz w:val="24"/>
          <w:szCs w:val="24"/>
        </w:rPr>
        <w:t xml:space="preserve">Telpas tiek nododas </w:t>
      </w:r>
      <w:r w:rsidR="008C2411">
        <w:rPr>
          <w:rFonts w:ascii="Times New Roman" w:hAnsi="Times New Roman" w:cs="Times New Roman"/>
          <w:sz w:val="24"/>
          <w:szCs w:val="24"/>
        </w:rPr>
        <w:t>apakšnoma</w:t>
      </w:r>
      <w:r>
        <w:rPr>
          <w:rFonts w:ascii="Times New Roman" w:hAnsi="Times New Roman" w:cs="Times New Roman"/>
          <w:sz w:val="24"/>
          <w:szCs w:val="24"/>
        </w:rPr>
        <w:t>s lieto</w:t>
      </w:r>
      <w:r>
        <w:rPr>
          <w:rFonts w:ascii="Times New Roman" w:eastAsia="Times New Roman" w:hAnsi="Times New Roman" w:cs="Times New Roman"/>
          <w:sz w:val="24"/>
          <w:szCs w:val="24"/>
        </w:rPr>
        <w:t xml:space="preserve">šanā ar visiem to piederumiem - apkuri, ūdensvadiem, elektroapgādi un inženierkomunikāciju tīkliem, kā arī ar virtuves tehnoloģiskajām iekārtam (tālāk tekstā </w:t>
      </w:r>
      <w:r w:rsidR="00836A12">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Iekārtas</w:t>
      </w:r>
      <w:r w:rsidR="00836A12">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kafejnīcas mēbelēm un interjera </w:t>
      </w:r>
      <w:r w:rsidR="00836A12">
        <w:rPr>
          <w:rFonts w:ascii="Times New Roman" w:eastAsia="Times New Roman" w:hAnsi="Times New Roman" w:cs="Times New Roman"/>
          <w:spacing w:val="-1"/>
          <w:sz w:val="24"/>
          <w:szCs w:val="24"/>
        </w:rPr>
        <w:t>elementiem (tālāk tekstā “</w:t>
      </w:r>
      <w:r>
        <w:rPr>
          <w:rFonts w:ascii="Times New Roman" w:eastAsia="Times New Roman" w:hAnsi="Times New Roman" w:cs="Times New Roman"/>
          <w:i/>
          <w:iCs/>
          <w:spacing w:val="-1"/>
          <w:sz w:val="24"/>
          <w:szCs w:val="24"/>
        </w:rPr>
        <w:t>Mēbeles</w:t>
      </w:r>
      <w:r w:rsidR="00836A12">
        <w:rPr>
          <w:rFonts w:ascii="Times New Roman" w:eastAsia="Times New Roman" w:hAnsi="Times New Roman" w:cs="Times New Roman"/>
          <w:i/>
          <w:iCs/>
          <w:spacing w:val="-1"/>
          <w:sz w:val="24"/>
          <w:szCs w:val="24"/>
        </w:rPr>
        <w:t>”</w:t>
      </w:r>
      <w:r>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spacing w:val="-1"/>
          <w:sz w:val="24"/>
          <w:szCs w:val="24"/>
        </w:rPr>
        <w:t>saskaņā ar pielikumu Nr. 1.</w:t>
      </w:r>
    </w:p>
    <w:p w:rsidR="00270995" w:rsidRDefault="00E16265">
      <w:pPr>
        <w:shd w:val="clear" w:color="auto" w:fill="FFFFFF"/>
        <w:tabs>
          <w:tab w:val="left" w:pos="850"/>
        </w:tabs>
        <w:spacing w:line="274" w:lineRule="exact"/>
        <w:ind w:left="792" w:right="19" w:hanging="413"/>
        <w:jc w:val="both"/>
      </w:pPr>
      <w:r>
        <w:rPr>
          <w:rFonts w:ascii="Times New Roman" w:hAnsi="Times New Roman" w:cs="Times New Roman"/>
          <w:spacing w:val="-12"/>
          <w:sz w:val="24"/>
          <w:szCs w:val="24"/>
        </w:rPr>
        <w:t>1.3.</w:t>
      </w:r>
      <w:r>
        <w:rPr>
          <w:rFonts w:ascii="Times New Roman" w:hAnsi="Times New Roman" w:cs="Times New Roman"/>
          <w:sz w:val="24"/>
          <w:szCs w:val="24"/>
        </w:rPr>
        <w:tab/>
      </w:r>
      <w:r w:rsidR="00836A12">
        <w:rPr>
          <w:rFonts w:ascii="Times New Roman" w:hAnsi="Times New Roman" w:cs="Times New Roman"/>
          <w:sz w:val="24"/>
          <w:szCs w:val="24"/>
        </w:rPr>
        <w:t>“</w:t>
      </w:r>
      <w:r>
        <w:rPr>
          <w:rFonts w:ascii="Times New Roman" w:eastAsia="Times New Roman" w:hAnsi="Times New Roman" w:cs="Times New Roman"/>
          <w:i/>
          <w:iCs/>
          <w:sz w:val="24"/>
          <w:szCs w:val="24"/>
        </w:rPr>
        <w:t>Iznomātājs</w:t>
      </w:r>
      <w:r w:rsidR="00836A12">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telpas, iekārtas un mēbeles „</w:t>
      </w:r>
      <w:r>
        <w:rPr>
          <w:rFonts w:ascii="Times New Roman" w:eastAsia="Times New Roman" w:hAnsi="Times New Roman" w:cs="Times New Roman"/>
          <w:i/>
          <w:iCs/>
          <w:sz w:val="24"/>
          <w:szCs w:val="24"/>
        </w:rPr>
        <w:t>Nomniekam</w:t>
      </w:r>
      <w:r w:rsidR="009A5D94">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nodod sabiedriskās</w:t>
      </w:r>
      <w:r w:rsidR="00836A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ēdināšanas organizēšanas un veikšanas mērķim.</w:t>
      </w:r>
    </w:p>
    <w:p w:rsidR="00270995" w:rsidRDefault="00E16265">
      <w:pPr>
        <w:shd w:val="clear" w:color="auto" w:fill="FFFFFF"/>
        <w:spacing w:before="278"/>
        <w:ind w:right="29"/>
        <w:jc w:val="center"/>
      </w:pPr>
      <w:r>
        <w:rPr>
          <w:rFonts w:ascii="Times New Roman" w:hAnsi="Times New Roman" w:cs="Times New Roman"/>
          <w:b/>
          <w:bCs/>
          <w:spacing w:val="-1"/>
          <w:sz w:val="24"/>
          <w:szCs w:val="24"/>
        </w:rPr>
        <w:t>2.   L</w:t>
      </w:r>
      <w:r>
        <w:rPr>
          <w:rFonts w:ascii="Times New Roman" w:eastAsia="Times New Roman" w:hAnsi="Times New Roman" w:cs="Times New Roman"/>
          <w:b/>
          <w:bCs/>
          <w:spacing w:val="-1"/>
          <w:sz w:val="24"/>
          <w:szCs w:val="24"/>
        </w:rPr>
        <w:t>īguma termiņš.</w:t>
      </w:r>
    </w:p>
    <w:p w:rsidR="00270995" w:rsidRDefault="00E16265">
      <w:pPr>
        <w:shd w:val="clear" w:color="auto" w:fill="FFFFFF"/>
        <w:tabs>
          <w:tab w:val="left" w:pos="792"/>
        </w:tabs>
        <w:spacing w:before="269" w:line="274" w:lineRule="exact"/>
        <w:ind w:left="792" w:right="14" w:hanging="437"/>
        <w:jc w:val="both"/>
      </w:pPr>
      <w:r>
        <w:rPr>
          <w:rFonts w:ascii="Times New Roman" w:hAnsi="Times New Roman" w:cs="Times New Roman"/>
          <w:spacing w:val="-6"/>
          <w:sz w:val="24"/>
          <w:szCs w:val="24"/>
        </w:rPr>
        <w:t>2.1.</w:t>
      </w:r>
      <w:r>
        <w:rPr>
          <w:rFonts w:ascii="Times New Roman" w:hAnsi="Times New Roman" w:cs="Times New Roman"/>
          <w:sz w:val="24"/>
          <w:szCs w:val="24"/>
        </w:rPr>
        <w:tab/>
        <w:t>L</w:t>
      </w:r>
      <w:r>
        <w:rPr>
          <w:rFonts w:ascii="Times New Roman" w:eastAsia="Times New Roman" w:hAnsi="Times New Roman" w:cs="Times New Roman"/>
          <w:sz w:val="24"/>
          <w:szCs w:val="24"/>
        </w:rPr>
        <w:t xml:space="preserve">īgums </w:t>
      </w:r>
      <w:r w:rsidR="002E2EDB">
        <w:rPr>
          <w:rFonts w:ascii="Times New Roman" w:eastAsia="Times New Roman" w:hAnsi="Times New Roman" w:cs="Times New Roman"/>
          <w:sz w:val="24"/>
          <w:szCs w:val="24"/>
        </w:rPr>
        <w:t>stājas spēkā ar 201</w:t>
      </w:r>
      <w:r w:rsidR="0026563A">
        <w:rPr>
          <w:rFonts w:ascii="Times New Roman" w:eastAsia="Times New Roman" w:hAnsi="Times New Roman" w:cs="Times New Roman"/>
          <w:sz w:val="24"/>
          <w:szCs w:val="24"/>
        </w:rPr>
        <w:t>9</w:t>
      </w:r>
      <w:r w:rsidR="002E2EDB">
        <w:rPr>
          <w:rFonts w:ascii="Times New Roman" w:eastAsia="Times New Roman" w:hAnsi="Times New Roman" w:cs="Times New Roman"/>
          <w:sz w:val="24"/>
          <w:szCs w:val="24"/>
        </w:rPr>
        <w:t>.gada</w:t>
      </w:r>
      <w:r w:rsidR="0026563A">
        <w:rPr>
          <w:rFonts w:ascii="Times New Roman" w:eastAsia="Times New Roman" w:hAnsi="Times New Roman" w:cs="Times New Roman"/>
          <w:sz w:val="24"/>
          <w:szCs w:val="24"/>
        </w:rPr>
        <w:t>_________</w:t>
      </w:r>
      <w:r w:rsidR="003D5A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ir spēkā</w:t>
      </w:r>
      <w:r w:rsidR="00C94A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līdz </w:t>
      </w:r>
      <w:r w:rsidR="00C94A2C">
        <w:rPr>
          <w:rFonts w:ascii="Times New Roman" w:eastAsia="Times New Roman" w:hAnsi="Times New Roman" w:cs="Times New Roman"/>
          <w:sz w:val="24"/>
          <w:szCs w:val="24"/>
        </w:rPr>
        <w:t xml:space="preserve">Līguma 2.2. </w:t>
      </w:r>
      <w:r>
        <w:rPr>
          <w:rFonts w:ascii="Times New Roman" w:eastAsia="Times New Roman" w:hAnsi="Times New Roman" w:cs="Times New Roman"/>
          <w:sz w:val="24"/>
          <w:szCs w:val="24"/>
        </w:rPr>
        <w:t>punktā noteiktajai</w:t>
      </w:r>
      <w:r>
        <w:rPr>
          <w:rFonts w:ascii="Times New Roman" w:eastAsia="Times New Roman" w:hAnsi="Times New Roman" w:cs="Times New Roman"/>
          <w:sz w:val="24"/>
          <w:szCs w:val="24"/>
        </w:rPr>
        <w:br/>
        <w:t>dienai vai līdz citam termiņam saskaņā ar Līguma noteikumiem.</w:t>
      </w:r>
    </w:p>
    <w:p w:rsidR="00270995" w:rsidRDefault="00E16265">
      <w:pPr>
        <w:shd w:val="clear" w:color="auto" w:fill="FFFFFF"/>
        <w:tabs>
          <w:tab w:val="left" w:pos="850"/>
        </w:tabs>
        <w:spacing w:line="274" w:lineRule="exact"/>
        <w:ind w:left="787" w:right="10" w:hanging="432"/>
        <w:jc w:val="both"/>
      </w:pPr>
      <w:r>
        <w:rPr>
          <w:rFonts w:ascii="Times New Roman" w:hAnsi="Times New Roman" w:cs="Times New Roman"/>
          <w:spacing w:val="-6"/>
          <w:sz w:val="24"/>
          <w:szCs w:val="24"/>
        </w:rPr>
        <w:t>2.2.</w:t>
      </w:r>
      <w:r>
        <w:rPr>
          <w:rFonts w:ascii="Times New Roman" w:hAnsi="Times New Roman" w:cs="Times New Roman"/>
          <w:sz w:val="24"/>
          <w:szCs w:val="24"/>
        </w:rPr>
        <w:tab/>
      </w:r>
      <w:r>
        <w:rPr>
          <w:rFonts w:ascii="Times New Roman" w:eastAsia="Times New Roman" w:hAnsi="Times New Roman" w:cs="Times New Roman"/>
          <w:i/>
          <w:iCs/>
          <w:sz w:val="24"/>
          <w:szCs w:val="24"/>
        </w:rPr>
        <w:t xml:space="preserve">„Iznomātājs" </w:t>
      </w:r>
      <w:r>
        <w:rPr>
          <w:rFonts w:ascii="Times New Roman" w:eastAsia="Times New Roman" w:hAnsi="Times New Roman" w:cs="Times New Roman"/>
          <w:sz w:val="24"/>
          <w:szCs w:val="24"/>
        </w:rPr>
        <w:t xml:space="preserve">nodod </w:t>
      </w:r>
      <w:r w:rsidR="008C2411">
        <w:rPr>
          <w:rFonts w:ascii="Times New Roman" w:eastAsia="Times New Roman" w:hAnsi="Times New Roman" w:cs="Times New Roman"/>
          <w:sz w:val="24"/>
          <w:szCs w:val="24"/>
        </w:rPr>
        <w:t>apakšnoma</w:t>
      </w:r>
      <w:r>
        <w:rPr>
          <w:rFonts w:ascii="Times New Roman" w:eastAsia="Times New Roman" w:hAnsi="Times New Roman" w:cs="Times New Roman"/>
          <w:sz w:val="24"/>
          <w:szCs w:val="24"/>
        </w:rPr>
        <w:t>s lietošanā telpas, iekārtas un mēbeles saskaņā</w:t>
      </w:r>
      <w:r w:rsidR="00F378ED">
        <w:rPr>
          <w:rFonts w:ascii="Times New Roman" w:eastAsia="Times New Roman" w:hAnsi="Times New Roman" w:cs="Times New Roman"/>
          <w:sz w:val="24"/>
          <w:szCs w:val="24"/>
        </w:rPr>
        <w:t xml:space="preserve"> ar </w:t>
      </w:r>
      <w:r w:rsidR="00C94A2C">
        <w:rPr>
          <w:rFonts w:ascii="Times New Roman" w:eastAsia="Times New Roman" w:hAnsi="Times New Roman" w:cs="Times New Roman"/>
          <w:sz w:val="24"/>
          <w:szCs w:val="24"/>
        </w:rPr>
        <w:t>L</w:t>
      </w:r>
      <w:r w:rsidR="00F378ED">
        <w:rPr>
          <w:rFonts w:ascii="Times New Roman" w:eastAsia="Times New Roman" w:hAnsi="Times New Roman" w:cs="Times New Roman"/>
          <w:sz w:val="24"/>
          <w:szCs w:val="24"/>
        </w:rPr>
        <w:t>īguma</w:t>
      </w:r>
      <w:r w:rsidR="00F378ED">
        <w:rPr>
          <w:rFonts w:ascii="Times New Roman" w:eastAsia="Times New Roman" w:hAnsi="Times New Roman" w:cs="Times New Roman"/>
          <w:sz w:val="24"/>
          <w:szCs w:val="24"/>
        </w:rPr>
        <w:br/>
        <w:t>noteikumiem līdz 20</w:t>
      </w:r>
      <w:r w:rsidR="003C7538">
        <w:rPr>
          <w:rFonts w:ascii="Times New Roman" w:eastAsia="Times New Roman" w:hAnsi="Times New Roman" w:cs="Times New Roman"/>
          <w:sz w:val="24"/>
          <w:szCs w:val="24"/>
        </w:rPr>
        <w:t>__</w:t>
      </w:r>
      <w:r w:rsidR="00821540">
        <w:rPr>
          <w:rFonts w:ascii="Times New Roman" w:eastAsia="Times New Roman" w:hAnsi="Times New Roman" w:cs="Times New Roman"/>
          <w:sz w:val="24"/>
          <w:szCs w:val="24"/>
        </w:rPr>
        <w:t>.gada</w:t>
      </w:r>
      <w:r w:rsidR="00291947">
        <w:rPr>
          <w:rFonts w:ascii="Times New Roman" w:eastAsia="Times New Roman" w:hAnsi="Times New Roman" w:cs="Times New Roman"/>
          <w:sz w:val="24"/>
          <w:szCs w:val="24"/>
        </w:rPr>
        <w:t>____</w:t>
      </w:r>
    </w:p>
    <w:p w:rsidR="00270995" w:rsidRDefault="00E16265" w:rsidP="000B798B">
      <w:pPr>
        <w:numPr>
          <w:ilvl w:val="0"/>
          <w:numId w:val="18"/>
        </w:numPr>
        <w:shd w:val="clear" w:color="auto" w:fill="FFFFFF"/>
        <w:tabs>
          <w:tab w:val="left" w:pos="782"/>
        </w:tabs>
        <w:spacing w:line="274" w:lineRule="exact"/>
        <w:ind w:left="782" w:right="5" w:hanging="427"/>
        <w:jc w:val="both"/>
        <w:rPr>
          <w:rFonts w:ascii="Times New Roman" w:hAnsi="Times New Roman" w:cs="Times New Roman"/>
          <w:spacing w:val="-7"/>
          <w:sz w:val="24"/>
          <w:szCs w:val="24"/>
        </w:rPr>
      </w:pPr>
      <w:r>
        <w:rPr>
          <w:rFonts w:ascii="Times New Roman" w:hAnsi="Times New Roman" w:cs="Times New Roman"/>
          <w:sz w:val="24"/>
          <w:szCs w:val="24"/>
        </w:rPr>
        <w:t>Ja ne v</w:t>
      </w:r>
      <w:r>
        <w:rPr>
          <w:rFonts w:ascii="Times New Roman" w:eastAsia="Times New Roman" w:hAnsi="Times New Roman" w:cs="Times New Roman"/>
          <w:sz w:val="24"/>
          <w:szCs w:val="24"/>
        </w:rPr>
        <w:t>ēlāk kā 1 (vienu) mēnesi pirms Līguma darbības termiņa beigām neviena no Pusēm rakstveidā nepaziņo otrai Pusei par savu nodomu grozīt vai pārtraukt šā Līguma darbību, Līguma darbības laiks katru reizi tiek pagarināts ar tiem pašiem noteikumiem uz 1 (vienu) gadu, bet kopā ne ilgāk kā uz laiku, ko paredz Publiskas personas finanšu līdzekļu un mantas izšķērdēšanas novēršanas likums.</w:t>
      </w:r>
    </w:p>
    <w:p w:rsidR="00270995" w:rsidRDefault="00E16265" w:rsidP="000B798B">
      <w:pPr>
        <w:numPr>
          <w:ilvl w:val="0"/>
          <w:numId w:val="18"/>
        </w:numPr>
        <w:shd w:val="clear" w:color="auto" w:fill="FFFFFF"/>
        <w:tabs>
          <w:tab w:val="left" w:pos="782"/>
        </w:tabs>
        <w:spacing w:line="274" w:lineRule="exact"/>
        <w:ind w:left="782" w:right="5" w:hanging="427"/>
        <w:jc w:val="both"/>
        <w:rPr>
          <w:rFonts w:ascii="Times New Roman" w:hAnsi="Times New Roman" w:cs="Times New Roman"/>
          <w:spacing w:val="-7"/>
          <w:sz w:val="24"/>
          <w:szCs w:val="24"/>
        </w:rPr>
      </w:pPr>
      <w:r>
        <w:rPr>
          <w:rFonts w:ascii="Times New Roman" w:hAnsi="Times New Roman" w:cs="Times New Roman"/>
          <w:sz w:val="24"/>
          <w:szCs w:val="24"/>
        </w:rPr>
        <w:t>Telpas, iek</w:t>
      </w:r>
      <w:r>
        <w:rPr>
          <w:rFonts w:ascii="Times New Roman" w:eastAsia="Times New Roman" w:hAnsi="Times New Roman" w:cs="Times New Roman"/>
          <w:sz w:val="24"/>
          <w:szCs w:val="24"/>
        </w:rPr>
        <w:t>ārtas un mēbeles tiek nododas tādā stāvoklī, kādas tās ir Līguma parakstīšanas brīdī. „</w:t>
      </w:r>
      <w:r>
        <w:rPr>
          <w:rFonts w:ascii="Times New Roman" w:eastAsia="Times New Roman" w:hAnsi="Times New Roman" w:cs="Times New Roman"/>
          <w:i/>
          <w:iCs/>
          <w:sz w:val="24"/>
          <w:szCs w:val="24"/>
        </w:rPr>
        <w:t xml:space="preserve">Nomnieks" </w:t>
      </w:r>
      <w:r>
        <w:rPr>
          <w:rFonts w:ascii="Times New Roman" w:eastAsia="Times New Roman" w:hAnsi="Times New Roman" w:cs="Times New Roman"/>
          <w:sz w:val="24"/>
          <w:szCs w:val="24"/>
        </w:rPr>
        <w:t xml:space="preserve">ir iepazinies ar telpu, iekārtu un mēbeļu pašreizējo tehnisko stāvokli, šis stāvoklis </w:t>
      </w:r>
      <w:r>
        <w:rPr>
          <w:rFonts w:ascii="Times New Roman" w:eastAsia="Times New Roman" w:hAnsi="Times New Roman" w:cs="Times New Roman"/>
          <w:i/>
          <w:iCs/>
          <w:sz w:val="24"/>
          <w:szCs w:val="24"/>
        </w:rPr>
        <w:t>„Nomniek</w:t>
      </w:r>
      <w:r w:rsidR="000D3842">
        <w:rPr>
          <w:rFonts w:ascii="Times New Roman" w:eastAsia="Times New Roman" w:hAnsi="Times New Roman" w:cs="Times New Roman"/>
          <w:i/>
          <w:iCs/>
          <w:sz w:val="24"/>
          <w:szCs w:val="24"/>
        </w:rPr>
        <w:t>am</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ir zināms un </w:t>
      </w:r>
      <w:r>
        <w:rPr>
          <w:rFonts w:ascii="Times New Roman" w:eastAsia="Times New Roman" w:hAnsi="Times New Roman" w:cs="Times New Roman"/>
          <w:i/>
          <w:iCs/>
          <w:sz w:val="24"/>
          <w:szCs w:val="24"/>
        </w:rPr>
        <w:t xml:space="preserve">„Nomnieks" </w:t>
      </w:r>
      <w:r>
        <w:rPr>
          <w:rFonts w:ascii="Times New Roman" w:eastAsia="Times New Roman" w:hAnsi="Times New Roman" w:cs="Times New Roman"/>
          <w:sz w:val="24"/>
          <w:szCs w:val="24"/>
        </w:rPr>
        <w:t>nav izteicis par to nekādus iebildumus, kas atteiktos uz Līguma noteiktajām Pušu attiecībām.</w:t>
      </w:r>
    </w:p>
    <w:p w:rsidR="00270995" w:rsidRDefault="00E16265">
      <w:pPr>
        <w:shd w:val="clear" w:color="auto" w:fill="FFFFFF"/>
        <w:spacing w:before="278"/>
        <w:ind w:right="19"/>
        <w:jc w:val="center"/>
      </w:pPr>
      <w:r>
        <w:rPr>
          <w:rFonts w:ascii="Times New Roman" w:hAnsi="Times New Roman" w:cs="Times New Roman"/>
          <w:b/>
          <w:bCs/>
          <w:sz w:val="24"/>
          <w:szCs w:val="24"/>
        </w:rPr>
        <w:t>3.   Nomas un citu maks</w:t>
      </w:r>
      <w:r>
        <w:rPr>
          <w:rFonts w:ascii="Times New Roman" w:eastAsia="Times New Roman" w:hAnsi="Times New Roman" w:cs="Times New Roman"/>
          <w:b/>
          <w:bCs/>
          <w:sz w:val="24"/>
          <w:szCs w:val="24"/>
        </w:rPr>
        <w:t>ājumu apmērs, kārtība.</w:t>
      </w:r>
    </w:p>
    <w:p w:rsidR="00270995" w:rsidRDefault="00E16265" w:rsidP="007613D8">
      <w:pPr>
        <w:numPr>
          <w:ilvl w:val="0"/>
          <w:numId w:val="19"/>
        </w:numPr>
        <w:shd w:val="clear" w:color="auto" w:fill="FFFFFF"/>
        <w:tabs>
          <w:tab w:val="left" w:pos="782"/>
          <w:tab w:val="left" w:leader="dot" w:pos="7224"/>
        </w:tabs>
        <w:spacing w:before="274" w:line="274" w:lineRule="exact"/>
        <w:ind w:left="782" w:hanging="418"/>
        <w:jc w:val="both"/>
        <w:rPr>
          <w:rFonts w:ascii="Times New Roman" w:hAnsi="Times New Roman" w:cs="Times New Roman"/>
          <w:spacing w:val="-8"/>
          <w:sz w:val="24"/>
          <w:szCs w:val="24"/>
        </w:rPr>
      </w:pPr>
      <w:r>
        <w:rPr>
          <w:rFonts w:ascii="Times New Roman" w:hAnsi="Times New Roman" w:cs="Times New Roman"/>
          <w:sz w:val="24"/>
          <w:szCs w:val="24"/>
        </w:rPr>
        <w:t>Nomas maksa par iznom</w:t>
      </w:r>
      <w:r w:rsidR="003D5AA6">
        <w:rPr>
          <w:rFonts w:ascii="Times New Roman" w:eastAsia="Times New Roman" w:hAnsi="Times New Roman" w:cs="Times New Roman"/>
          <w:sz w:val="24"/>
          <w:szCs w:val="24"/>
        </w:rPr>
        <w:t>ātajām telpām ir</w:t>
      </w:r>
      <w:r w:rsidR="00291947">
        <w:rPr>
          <w:rFonts w:ascii="Times New Roman" w:eastAsia="Times New Roman" w:hAnsi="Times New Roman" w:cs="Times New Roman"/>
          <w:sz w:val="24"/>
          <w:szCs w:val="24"/>
        </w:rPr>
        <w:t xml:space="preserve"> _____</w:t>
      </w:r>
      <w:r>
        <w:rPr>
          <w:rFonts w:ascii="Times New Roman" w:eastAsia="Times New Roman" w:hAnsi="Times New Roman" w:cs="Times New Roman"/>
          <w:sz w:val="24"/>
          <w:szCs w:val="24"/>
        </w:rPr>
        <w:t>par 1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mēnesī bez</w:t>
      </w:r>
      <w:r w:rsidR="00C94A2C">
        <w:rPr>
          <w:rFonts w:ascii="Times New Roman" w:eastAsia="Times New Roman" w:hAnsi="Times New Roman" w:cs="Times New Roman"/>
          <w:sz w:val="24"/>
          <w:szCs w:val="24"/>
        </w:rPr>
        <w:t xml:space="preserve"> pievienotās vērtības nodokļa</w:t>
      </w:r>
      <w:r>
        <w:rPr>
          <w:rFonts w:ascii="Times New Roman" w:eastAsia="Times New Roman" w:hAnsi="Times New Roman" w:cs="Times New Roman"/>
          <w:sz w:val="24"/>
          <w:szCs w:val="24"/>
        </w:rPr>
        <w:t xml:space="preserve"> saskaņā ar </w:t>
      </w:r>
      <w:r w:rsidR="000D3842">
        <w:rPr>
          <w:rFonts w:ascii="Times New Roman" w:eastAsia="Times New Roman" w:hAnsi="Times New Roman" w:cs="Times New Roman"/>
          <w:sz w:val="24"/>
          <w:szCs w:val="24"/>
        </w:rPr>
        <w:t>SIA “Kurzemes filharmonija”</w:t>
      </w:r>
      <w:r>
        <w:rPr>
          <w:rFonts w:ascii="Times New Roman" w:eastAsia="Times New Roman" w:hAnsi="Times New Roman" w:cs="Times New Roman"/>
          <w:sz w:val="24"/>
          <w:szCs w:val="24"/>
        </w:rPr>
        <w:t xml:space="preserve"> telpu </w:t>
      </w:r>
      <w:r w:rsidR="008C2411">
        <w:rPr>
          <w:rFonts w:ascii="Times New Roman" w:eastAsia="Times New Roman" w:hAnsi="Times New Roman" w:cs="Times New Roman"/>
          <w:sz w:val="24"/>
          <w:szCs w:val="24"/>
        </w:rPr>
        <w:t>apakšnoma</w:t>
      </w:r>
      <w:r w:rsidR="00F378ED">
        <w:rPr>
          <w:rFonts w:ascii="Times New Roman" w:eastAsia="Times New Roman" w:hAnsi="Times New Roman" w:cs="Times New Roman"/>
          <w:sz w:val="24"/>
          <w:szCs w:val="24"/>
        </w:rPr>
        <w:t>s tiesību 201</w:t>
      </w:r>
      <w:r w:rsidR="00291947">
        <w:rPr>
          <w:rFonts w:ascii="Times New Roman" w:eastAsia="Times New Roman" w:hAnsi="Times New Roman" w:cs="Times New Roman"/>
          <w:sz w:val="24"/>
          <w:szCs w:val="24"/>
        </w:rPr>
        <w:t>9</w:t>
      </w:r>
      <w:r w:rsidR="002E2EDB">
        <w:rPr>
          <w:rFonts w:ascii="Times New Roman" w:eastAsia="Times New Roman" w:hAnsi="Times New Roman" w:cs="Times New Roman"/>
          <w:sz w:val="24"/>
          <w:szCs w:val="24"/>
        </w:rPr>
        <w:t>.gada</w:t>
      </w:r>
      <w:r w:rsidR="00291947">
        <w:rPr>
          <w:rFonts w:ascii="Times New Roman" w:eastAsia="Times New Roman" w:hAnsi="Times New Roman" w:cs="Times New Roman"/>
          <w:sz w:val="24"/>
          <w:szCs w:val="24"/>
        </w:rPr>
        <w:t>________</w:t>
      </w:r>
      <w:r w:rsidR="00821540">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izsoles rezultātiem.</w:t>
      </w:r>
    </w:p>
    <w:p w:rsidR="00C94A2C" w:rsidRPr="00C94A2C" w:rsidRDefault="00E16265" w:rsidP="003D5AA6">
      <w:pPr>
        <w:numPr>
          <w:ilvl w:val="0"/>
          <w:numId w:val="20"/>
        </w:numPr>
        <w:shd w:val="clear" w:color="auto" w:fill="FFFFFF"/>
        <w:tabs>
          <w:tab w:val="left" w:pos="782"/>
          <w:tab w:val="left" w:leader="dot" w:pos="5986"/>
          <w:tab w:val="left" w:leader="dot" w:pos="6346"/>
          <w:tab w:val="left" w:leader="dot" w:pos="7906"/>
          <w:tab w:val="left" w:leader="dot" w:pos="9134"/>
        </w:tabs>
        <w:spacing w:line="274" w:lineRule="exact"/>
        <w:ind w:left="365"/>
        <w:jc w:val="both"/>
        <w:rPr>
          <w:rFonts w:ascii="Times New Roman" w:hAnsi="Times New Roman" w:cs="Times New Roman"/>
          <w:spacing w:val="-8"/>
          <w:sz w:val="24"/>
          <w:szCs w:val="24"/>
        </w:rPr>
      </w:pPr>
      <w:r>
        <w:rPr>
          <w:rFonts w:ascii="Times New Roman" w:hAnsi="Times New Roman" w:cs="Times New Roman"/>
          <w:sz w:val="24"/>
          <w:szCs w:val="24"/>
        </w:rPr>
        <w:t>Nomas maksa par telp</w:t>
      </w:r>
      <w:r w:rsidR="003D5AA6">
        <w:rPr>
          <w:rFonts w:ascii="Times New Roman" w:eastAsia="Times New Roman" w:hAnsi="Times New Roman" w:cs="Times New Roman"/>
          <w:sz w:val="24"/>
          <w:szCs w:val="24"/>
        </w:rPr>
        <w:t>ām mēnesī kopā sastāda EUR</w:t>
      </w:r>
      <w:r w:rsidR="00291947">
        <w:rPr>
          <w:rFonts w:ascii="Times New Roman" w:eastAsia="Times New Roman" w:hAnsi="Times New Roman" w:cs="Times New Roman"/>
          <w:sz w:val="24"/>
          <w:szCs w:val="24"/>
        </w:rPr>
        <w:t>______</w:t>
      </w:r>
      <w:r w:rsidR="003D5AA6">
        <w:rPr>
          <w:rFonts w:ascii="Times New Roman" w:eastAsia="Times New Roman" w:hAnsi="Times New Roman" w:cs="Times New Roman"/>
          <w:sz w:val="24"/>
          <w:szCs w:val="24"/>
        </w:rPr>
        <w:t xml:space="preserve"> (</w:t>
      </w:r>
      <w:r w:rsidR="00291947">
        <w:rPr>
          <w:rFonts w:ascii="Times New Roman" w:eastAsia="Times New Roman" w:hAnsi="Times New Roman" w:cs="Times New Roman"/>
          <w:sz w:val="24"/>
          <w:szCs w:val="24"/>
        </w:rPr>
        <w:t>________</w:t>
      </w:r>
      <w:r w:rsidRPr="003D5AA6">
        <w:rPr>
          <w:rFonts w:ascii="Times New Roman" w:hAnsi="Times New Roman" w:cs="Times New Roman"/>
          <w:sz w:val="24"/>
          <w:szCs w:val="24"/>
        </w:rPr>
        <w:t>) un pievienot</w:t>
      </w:r>
      <w:r w:rsidRPr="003D5AA6">
        <w:rPr>
          <w:rFonts w:ascii="Times New Roman" w:eastAsia="Times New Roman" w:hAnsi="Times New Roman" w:cs="Times New Roman"/>
          <w:sz w:val="24"/>
          <w:szCs w:val="24"/>
        </w:rPr>
        <w:t xml:space="preserve">ās </w:t>
      </w:r>
      <w:r w:rsidR="00C94A2C">
        <w:rPr>
          <w:rFonts w:ascii="Times New Roman" w:eastAsia="Times New Roman" w:hAnsi="Times New Roman" w:cs="Times New Roman"/>
          <w:sz w:val="24"/>
          <w:szCs w:val="24"/>
        </w:rPr>
        <w:t xml:space="preserve"> </w:t>
      </w:r>
    </w:p>
    <w:p w:rsidR="007613D8" w:rsidRPr="003D5AA6" w:rsidRDefault="00C94A2C" w:rsidP="00C94A2C">
      <w:pPr>
        <w:shd w:val="clear" w:color="auto" w:fill="FFFFFF"/>
        <w:tabs>
          <w:tab w:val="left" w:pos="782"/>
          <w:tab w:val="left" w:leader="dot" w:pos="5986"/>
          <w:tab w:val="left" w:leader="dot" w:pos="6346"/>
          <w:tab w:val="left" w:leader="dot" w:pos="7906"/>
          <w:tab w:val="left" w:leader="dot" w:pos="9134"/>
        </w:tabs>
        <w:spacing w:line="274" w:lineRule="exact"/>
        <w:ind w:left="365"/>
        <w:jc w:val="both"/>
        <w:rPr>
          <w:rFonts w:ascii="Times New Roman" w:hAnsi="Times New Roman" w:cs="Times New Roman"/>
          <w:spacing w:val="-8"/>
          <w:sz w:val="24"/>
          <w:szCs w:val="24"/>
        </w:rPr>
      </w:pPr>
      <w:r>
        <w:rPr>
          <w:rFonts w:ascii="Times New Roman" w:eastAsia="Times New Roman" w:hAnsi="Times New Roman" w:cs="Times New Roman"/>
          <w:sz w:val="24"/>
          <w:szCs w:val="24"/>
        </w:rPr>
        <w:t xml:space="preserve">   </w:t>
      </w:r>
      <w:r w:rsidR="00E16265" w:rsidRPr="003D5AA6">
        <w:rPr>
          <w:rFonts w:ascii="Times New Roman" w:eastAsia="Times New Roman" w:hAnsi="Times New Roman" w:cs="Times New Roman"/>
          <w:sz w:val="24"/>
          <w:szCs w:val="24"/>
        </w:rPr>
        <w:t>vērtības nodoklis atbilstoši Latvijas Republikā noteiktajai likmei.</w:t>
      </w:r>
    </w:p>
    <w:p w:rsidR="00C94A2C" w:rsidRDefault="00C94A2C" w:rsidP="00C94A2C">
      <w:pPr>
        <w:shd w:val="clear" w:color="auto" w:fill="FFFFFF"/>
        <w:tabs>
          <w:tab w:val="left" w:pos="422"/>
        </w:tabs>
        <w:spacing w:line="274" w:lineRule="exact"/>
        <w:ind w:right="24"/>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C94A2C">
        <w:rPr>
          <w:rFonts w:ascii="Times New Roman" w:hAnsi="Times New Roman" w:cs="Times New Roman"/>
          <w:sz w:val="24"/>
          <w:szCs w:val="24"/>
        </w:rPr>
        <w:t xml:space="preserve">3.3. </w:t>
      </w:r>
      <w:r w:rsidR="00E16265" w:rsidRPr="00C94A2C">
        <w:rPr>
          <w:rFonts w:ascii="Times New Roman" w:hAnsi="Times New Roman" w:cs="Times New Roman"/>
          <w:sz w:val="24"/>
          <w:szCs w:val="24"/>
        </w:rPr>
        <w:t xml:space="preserve">Nomas maksu </w:t>
      </w:r>
      <w:r w:rsidR="00E16265" w:rsidRPr="00C94A2C">
        <w:rPr>
          <w:rFonts w:ascii="Times New Roman" w:eastAsia="Times New Roman" w:hAnsi="Times New Roman" w:cs="Times New Roman"/>
          <w:sz w:val="24"/>
          <w:szCs w:val="24"/>
        </w:rPr>
        <w:t>„</w:t>
      </w:r>
      <w:r w:rsidR="00E16265" w:rsidRPr="00C94A2C">
        <w:rPr>
          <w:rFonts w:ascii="Times New Roman" w:eastAsia="Times New Roman" w:hAnsi="Times New Roman" w:cs="Times New Roman"/>
          <w:i/>
          <w:iCs/>
          <w:sz w:val="24"/>
          <w:szCs w:val="24"/>
        </w:rPr>
        <w:t xml:space="preserve">Nomnieks" </w:t>
      </w:r>
      <w:r w:rsidR="00E16265" w:rsidRPr="00C94A2C">
        <w:rPr>
          <w:rFonts w:ascii="Times New Roman" w:eastAsia="Times New Roman" w:hAnsi="Times New Roman" w:cs="Times New Roman"/>
          <w:sz w:val="24"/>
          <w:szCs w:val="24"/>
        </w:rPr>
        <w:t xml:space="preserve">maksās par pašreizējo mēnesi līdz pašreizējā mēneša </w:t>
      </w:r>
      <w:r>
        <w:rPr>
          <w:rFonts w:ascii="Times New Roman" w:eastAsia="Times New Roman" w:hAnsi="Times New Roman" w:cs="Times New Roman"/>
          <w:sz w:val="24"/>
          <w:szCs w:val="24"/>
        </w:rPr>
        <w:t xml:space="preserve">  </w:t>
      </w:r>
    </w:p>
    <w:p w:rsidR="00C94A2C" w:rsidRDefault="00C94A2C" w:rsidP="00C94A2C">
      <w:pPr>
        <w:shd w:val="clear" w:color="auto" w:fill="FFFFFF"/>
        <w:tabs>
          <w:tab w:val="left" w:pos="422"/>
        </w:tabs>
        <w:spacing w:line="274" w:lineRule="exact"/>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F551B">
        <w:rPr>
          <w:rFonts w:ascii="Times New Roman" w:eastAsia="Times New Roman" w:hAnsi="Times New Roman" w:cs="Times New Roman"/>
          <w:sz w:val="24"/>
          <w:szCs w:val="24"/>
        </w:rPr>
        <w:t xml:space="preserve">   </w:t>
      </w:r>
      <w:r w:rsidR="00E16265" w:rsidRPr="00C94A2C">
        <w:rPr>
          <w:rFonts w:ascii="Times New Roman" w:eastAsia="Times New Roman" w:hAnsi="Times New Roman" w:cs="Times New Roman"/>
          <w:sz w:val="24"/>
          <w:szCs w:val="24"/>
        </w:rPr>
        <w:t xml:space="preserve">15.datumam. Par katru nokavēto dienu </w:t>
      </w:r>
      <w:r w:rsidR="00E16265" w:rsidRPr="00C94A2C">
        <w:rPr>
          <w:rFonts w:ascii="Times New Roman" w:eastAsia="Times New Roman" w:hAnsi="Times New Roman" w:cs="Times New Roman"/>
          <w:i/>
          <w:iCs/>
          <w:sz w:val="24"/>
          <w:szCs w:val="24"/>
        </w:rPr>
        <w:t xml:space="preserve">„Nomnieks" </w:t>
      </w:r>
      <w:r w:rsidR="00E16265" w:rsidRPr="00C94A2C">
        <w:rPr>
          <w:rFonts w:ascii="Times New Roman" w:eastAsia="Times New Roman" w:hAnsi="Times New Roman" w:cs="Times New Roman"/>
          <w:sz w:val="24"/>
          <w:szCs w:val="24"/>
        </w:rPr>
        <w:t xml:space="preserve">maksā līgumsodu 0,5% apmērā no </w:t>
      </w:r>
      <w:r>
        <w:rPr>
          <w:rFonts w:ascii="Times New Roman" w:eastAsia="Times New Roman" w:hAnsi="Times New Roman" w:cs="Times New Roman"/>
          <w:sz w:val="24"/>
          <w:szCs w:val="24"/>
        </w:rPr>
        <w:t xml:space="preserve">  </w:t>
      </w:r>
    </w:p>
    <w:p w:rsidR="004F551B" w:rsidRPr="004F551B" w:rsidRDefault="00C94A2C" w:rsidP="00C94A2C">
      <w:pPr>
        <w:shd w:val="clear" w:color="auto" w:fill="FFFFFF"/>
        <w:tabs>
          <w:tab w:val="left" w:pos="422"/>
        </w:tabs>
        <w:spacing w:line="274" w:lineRule="exact"/>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551B">
        <w:rPr>
          <w:rFonts w:ascii="Times New Roman" w:eastAsia="Times New Roman" w:hAnsi="Times New Roman" w:cs="Times New Roman"/>
          <w:sz w:val="24"/>
          <w:szCs w:val="24"/>
        </w:rPr>
        <w:t xml:space="preserve">   </w:t>
      </w:r>
      <w:r w:rsidR="00E16265" w:rsidRPr="00C94A2C">
        <w:rPr>
          <w:rFonts w:ascii="Times New Roman" w:eastAsia="Times New Roman" w:hAnsi="Times New Roman" w:cs="Times New Roman"/>
          <w:sz w:val="24"/>
          <w:szCs w:val="24"/>
        </w:rPr>
        <w:t>nesamaksātās summas.</w:t>
      </w:r>
    </w:p>
    <w:p w:rsidR="00270995" w:rsidRPr="004F551B" w:rsidRDefault="00E16265" w:rsidP="004F551B">
      <w:pPr>
        <w:pStyle w:val="ListParagraph"/>
        <w:numPr>
          <w:ilvl w:val="1"/>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sidRPr="004F551B">
        <w:rPr>
          <w:rFonts w:ascii="Times New Roman" w:hAnsi="Times New Roman" w:cs="Times New Roman"/>
          <w:sz w:val="24"/>
          <w:szCs w:val="24"/>
        </w:rPr>
        <w:t>Neatkar</w:t>
      </w:r>
      <w:r w:rsidRPr="004F551B">
        <w:rPr>
          <w:rFonts w:ascii="Times New Roman" w:eastAsia="Times New Roman" w:hAnsi="Times New Roman" w:cs="Times New Roman"/>
          <w:sz w:val="24"/>
          <w:szCs w:val="24"/>
        </w:rPr>
        <w:t xml:space="preserve">īgi no nomas maksas </w:t>
      </w:r>
      <w:r w:rsidRPr="004F551B">
        <w:rPr>
          <w:rFonts w:ascii="Times New Roman" w:eastAsia="Times New Roman" w:hAnsi="Times New Roman" w:cs="Times New Roman"/>
          <w:i/>
          <w:iCs/>
          <w:sz w:val="24"/>
          <w:szCs w:val="24"/>
        </w:rPr>
        <w:t xml:space="preserve">„Nomnieks" </w:t>
      </w:r>
      <w:r w:rsidRPr="004F551B">
        <w:rPr>
          <w:rFonts w:ascii="Times New Roman" w:eastAsia="Times New Roman" w:hAnsi="Times New Roman" w:cs="Times New Roman"/>
          <w:sz w:val="24"/>
          <w:szCs w:val="24"/>
        </w:rPr>
        <w:t>maksā „</w:t>
      </w:r>
      <w:r w:rsidRPr="004F551B">
        <w:rPr>
          <w:rFonts w:ascii="Times New Roman" w:eastAsia="Times New Roman" w:hAnsi="Times New Roman" w:cs="Times New Roman"/>
          <w:i/>
          <w:iCs/>
          <w:sz w:val="24"/>
          <w:szCs w:val="24"/>
        </w:rPr>
        <w:t xml:space="preserve">Iznomātājam" </w:t>
      </w:r>
      <w:r w:rsidRPr="004F551B">
        <w:rPr>
          <w:rFonts w:ascii="Times New Roman" w:eastAsia="Times New Roman" w:hAnsi="Times New Roman" w:cs="Times New Roman"/>
          <w:sz w:val="24"/>
          <w:szCs w:val="24"/>
        </w:rPr>
        <w:t xml:space="preserve">par komunālajiem </w:t>
      </w:r>
      <w:r w:rsidR="008D248A" w:rsidRPr="004F551B">
        <w:rPr>
          <w:rFonts w:ascii="Times New Roman" w:eastAsia="Times New Roman" w:hAnsi="Times New Roman" w:cs="Times New Roman"/>
          <w:sz w:val="24"/>
          <w:szCs w:val="24"/>
        </w:rPr>
        <w:t xml:space="preserve">pakalpojumiem - </w:t>
      </w:r>
      <w:r w:rsidRPr="004F551B">
        <w:rPr>
          <w:rFonts w:ascii="Times New Roman" w:eastAsia="Times New Roman" w:hAnsi="Times New Roman" w:cs="Times New Roman"/>
          <w:sz w:val="24"/>
          <w:szCs w:val="24"/>
        </w:rPr>
        <w:t xml:space="preserve">ūdeni un kanalizācijas pakalpojumiem, elektroenerģiju, kā arī par inženierkomunikāciju apkopi un citiem ekspluatācijas izdevumiem, ja tādi rodas, pēc </w:t>
      </w:r>
      <w:r w:rsidR="004F551B">
        <w:rPr>
          <w:rFonts w:ascii="Times New Roman" w:eastAsia="Times New Roman" w:hAnsi="Times New Roman" w:cs="Times New Roman"/>
          <w:sz w:val="24"/>
          <w:szCs w:val="24"/>
        </w:rPr>
        <w:t xml:space="preserve">spēkā </w:t>
      </w:r>
      <w:r w:rsidRPr="004F551B">
        <w:rPr>
          <w:rFonts w:ascii="Times New Roman" w:eastAsia="Times New Roman" w:hAnsi="Times New Roman" w:cs="Times New Roman"/>
          <w:sz w:val="24"/>
          <w:szCs w:val="24"/>
        </w:rPr>
        <w:t xml:space="preserve">esošajām normām un tarifiem un „ </w:t>
      </w:r>
      <w:r w:rsidRPr="004F551B">
        <w:rPr>
          <w:rFonts w:ascii="Times New Roman" w:eastAsia="Times New Roman" w:hAnsi="Times New Roman" w:cs="Times New Roman"/>
          <w:i/>
          <w:iCs/>
          <w:sz w:val="24"/>
          <w:szCs w:val="24"/>
        </w:rPr>
        <w:t xml:space="preserve">Iznomātāja" </w:t>
      </w:r>
      <w:r w:rsidRPr="004F551B">
        <w:rPr>
          <w:rFonts w:ascii="Times New Roman" w:eastAsia="Times New Roman" w:hAnsi="Times New Roman" w:cs="Times New Roman"/>
          <w:sz w:val="24"/>
          <w:szCs w:val="24"/>
        </w:rPr>
        <w:t>noslēgtiem līgumiem.</w:t>
      </w:r>
    </w:p>
    <w:p w:rsidR="00270995" w:rsidRPr="004F551B" w:rsidRDefault="00E16265" w:rsidP="004F551B">
      <w:pPr>
        <w:pStyle w:val="ListParagraph"/>
        <w:numPr>
          <w:ilvl w:val="1"/>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sidRPr="004F551B">
        <w:rPr>
          <w:rFonts w:ascii="Times New Roman" w:hAnsi="Times New Roman" w:cs="Times New Roman"/>
          <w:sz w:val="24"/>
          <w:szCs w:val="24"/>
        </w:rPr>
        <w:t xml:space="preserve">Maksu par </w:t>
      </w:r>
      <w:r w:rsidR="004F551B">
        <w:rPr>
          <w:rFonts w:ascii="Times New Roman" w:hAnsi="Times New Roman" w:cs="Times New Roman"/>
          <w:sz w:val="24"/>
          <w:szCs w:val="24"/>
        </w:rPr>
        <w:t xml:space="preserve">Līguma </w:t>
      </w:r>
      <w:r w:rsidRPr="004F551B">
        <w:rPr>
          <w:rFonts w:ascii="Times New Roman" w:hAnsi="Times New Roman" w:cs="Times New Roman"/>
          <w:sz w:val="24"/>
          <w:szCs w:val="24"/>
        </w:rPr>
        <w:t>3.4. punkt</w:t>
      </w:r>
      <w:r w:rsidRPr="004F551B">
        <w:rPr>
          <w:rFonts w:ascii="Times New Roman" w:eastAsia="Times New Roman" w:hAnsi="Times New Roman" w:cs="Times New Roman"/>
          <w:sz w:val="24"/>
          <w:szCs w:val="24"/>
        </w:rPr>
        <w:t xml:space="preserve">ā minētajiem komunālajiem pakalpojumiem </w:t>
      </w:r>
      <w:r w:rsidRPr="004F551B">
        <w:rPr>
          <w:rFonts w:ascii="Times New Roman" w:eastAsia="Times New Roman" w:hAnsi="Times New Roman" w:cs="Times New Roman"/>
          <w:i/>
          <w:iCs/>
          <w:sz w:val="24"/>
          <w:szCs w:val="24"/>
        </w:rPr>
        <w:t xml:space="preserve">„Nomnieks" </w:t>
      </w:r>
      <w:r w:rsidRPr="004F551B">
        <w:rPr>
          <w:rFonts w:ascii="Times New Roman" w:eastAsia="Times New Roman" w:hAnsi="Times New Roman" w:cs="Times New Roman"/>
          <w:sz w:val="24"/>
          <w:szCs w:val="24"/>
        </w:rPr>
        <w:t xml:space="preserve">maksā par iepriekšējo mēnesi līdz nākošā mēneša 15.datumam, saskaņā ar </w:t>
      </w:r>
      <w:r w:rsidRPr="004F551B">
        <w:rPr>
          <w:rFonts w:ascii="Times New Roman" w:eastAsia="Times New Roman" w:hAnsi="Times New Roman" w:cs="Times New Roman"/>
          <w:i/>
          <w:iCs/>
          <w:sz w:val="24"/>
          <w:szCs w:val="24"/>
        </w:rPr>
        <w:t xml:space="preserve">„Iznomātāja" </w:t>
      </w:r>
      <w:r w:rsidRPr="004F551B">
        <w:rPr>
          <w:rFonts w:ascii="Times New Roman" w:eastAsia="Times New Roman" w:hAnsi="Times New Roman" w:cs="Times New Roman"/>
          <w:sz w:val="24"/>
          <w:szCs w:val="24"/>
        </w:rPr>
        <w:t xml:space="preserve">iesniegto rēķinu. Par katru nokavēto maksājuma dienu </w:t>
      </w:r>
      <w:r w:rsidRPr="004F551B">
        <w:rPr>
          <w:rFonts w:ascii="Times New Roman" w:eastAsia="Times New Roman" w:hAnsi="Times New Roman" w:cs="Times New Roman"/>
          <w:i/>
          <w:iCs/>
          <w:sz w:val="24"/>
          <w:szCs w:val="24"/>
        </w:rPr>
        <w:t xml:space="preserve">„Nomnieks" </w:t>
      </w:r>
      <w:r w:rsidRPr="004F551B">
        <w:rPr>
          <w:rFonts w:ascii="Times New Roman" w:eastAsia="Times New Roman" w:hAnsi="Times New Roman" w:cs="Times New Roman"/>
          <w:sz w:val="24"/>
          <w:szCs w:val="24"/>
        </w:rPr>
        <w:t xml:space="preserve">maksā </w:t>
      </w:r>
      <w:r w:rsidRPr="004F551B">
        <w:rPr>
          <w:rFonts w:ascii="Times New Roman" w:eastAsia="Times New Roman" w:hAnsi="Times New Roman" w:cs="Times New Roman"/>
          <w:i/>
          <w:iCs/>
          <w:sz w:val="24"/>
          <w:szCs w:val="24"/>
        </w:rPr>
        <w:t xml:space="preserve">„Iznomātājam" </w:t>
      </w:r>
      <w:r w:rsidRPr="004F551B">
        <w:rPr>
          <w:rFonts w:ascii="Times New Roman" w:eastAsia="Times New Roman" w:hAnsi="Times New Roman" w:cs="Times New Roman"/>
          <w:sz w:val="24"/>
          <w:szCs w:val="24"/>
        </w:rPr>
        <w:t>līgumsodu 0,5% apmērā no laikā nesamaksātās summas.</w:t>
      </w:r>
    </w:p>
    <w:p w:rsidR="00270995" w:rsidRPr="004F551B" w:rsidRDefault="00E16265" w:rsidP="004F551B">
      <w:pPr>
        <w:pStyle w:val="ListParagraph"/>
        <w:numPr>
          <w:ilvl w:val="1"/>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sidRPr="004F551B">
        <w:rPr>
          <w:rFonts w:ascii="Times New Roman" w:hAnsi="Times New Roman" w:cs="Times New Roman"/>
          <w:sz w:val="24"/>
          <w:szCs w:val="24"/>
        </w:rPr>
        <w:t xml:space="preserve">Ja rodas telpas, </w:t>
      </w:r>
      <w:r w:rsidRPr="004F551B">
        <w:rPr>
          <w:rFonts w:ascii="Times New Roman" w:eastAsia="Times New Roman" w:hAnsi="Times New Roman" w:cs="Times New Roman"/>
          <w:sz w:val="24"/>
          <w:szCs w:val="24"/>
        </w:rPr>
        <w:t xml:space="preserve">ēkas vai tās apkārtnes piegružošana </w:t>
      </w:r>
      <w:r w:rsidRPr="004F551B">
        <w:rPr>
          <w:rFonts w:ascii="Times New Roman" w:eastAsia="Times New Roman" w:hAnsi="Times New Roman" w:cs="Times New Roman"/>
          <w:i/>
          <w:iCs/>
          <w:sz w:val="24"/>
          <w:szCs w:val="24"/>
        </w:rPr>
        <w:t xml:space="preserve">„Nomnieka" </w:t>
      </w:r>
      <w:r w:rsidRPr="004F551B">
        <w:rPr>
          <w:rFonts w:ascii="Times New Roman" w:eastAsia="Times New Roman" w:hAnsi="Times New Roman" w:cs="Times New Roman"/>
          <w:sz w:val="24"/>
          <w:szCs w:val="24"/>
        </w:rPr>
        <w:t xml:space="preserve">specifiskas darbības rezultātā (celtniecības, remonta darbi u.c), attīrīšanas darbi </w:t>
      </w:r>
      <w:r w:rsidRPr="004F551B">
        <w:rPr>
          <w:rFonts w:ascii="Times New Roman" w:eastAsia="Times New Roman" w:hAnsi="Times New Roman" w:cs="Times New Roman"/>
          <w:i/>
          <w:iCs/>
          <w:sz w:val="24"/>
          <w:szCs w:val="24"/>
        </w:rPr>
        <w:t xml:space="preserve">„Nomniekam" </w:t>
      </w:r>
      <w:r w:rsidRPr="004F551B">
        <w:rPr>
          <w:rFonts w:ascii="Times New Roman" w:eastAsia="Times New Roman" w:hAnsi="Times New Roman" w:cs="Times New Roman"/>
          <w:sz w:val="24"/>
          <w:szCs w:val="24"/>
        </w:rPr>
        <w:t>jāveic pašam un par saviem līdzekļiem.</w:t>
      </w:r>
    </w:p>
    <w:p w:rsidR="00270995" w:rsidRPr="004F551B" w:rsidRDefault="00E16265" w:rsidP="004F551B">
      <w:pPr>
        <w:pStyle w:val="ListParagraph"/>
        <w:numPr>
          <w:ilvl w:val="1"/>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sidRPr="004F551B">
        <w:rPr>
          <w:rFonts w:ascii="Times New Roman" w:hAnsi="Times New Roman" w:cs="Times New Roman"/>
          <w:sz w:val="24"/>
          <w:szCs w:val="24"/>
        </w:rPr>
        <w:t>Ja l</w:t>
      </w:r>
      <w:r w:rsidRPr="004F551B">
        <w:rPr>
          <w:rFonts w:ascii="Times New Roman" w:eastAsia="Times New Roman" w:hAnsi="Times New Roman" w:cs="Times New Roman"/>
          <w:sz w:val="24"/>
          <w:szCs w:val="24"/>
        </w:rPr>
        <w:t xml:space="preserve">īguma termiņa laikā palielinās ar inženierkomunikāciju apkopi un citiem ekspluatācijas izdevumiem saistīti tarifi un izmaksas, </w:t>
      </w:r>
      <w:r w:rsidRPr="004F551B">
        <w:rPr>
          <w:rFonts w:ascii="Times New Roman" w:eastAsia="Times New Roman" w:hAnsi="Times New Roman" w:cs="Times New Roman"/>
          <w:i/>
          <w:iCs/>
          <w:sz w:val="24"/>
          <w:szCs w:val="24"/>
        </w:rPr>
        <w:t xml:space="preserve">„Iznomātājam" </w:t>
      </w:r>
      <w:r w:rsidRPr="004F551B">
        <w:rPr>
          <w:rFonts w:ascii="Times New Roman" w:eastAsia="Times New Roman" w:hAnsi="Times New Roman" w:cs="Times New Roman"/>
          <w:sz w:val="24"/>
          <w:szCs w:val="24"/>
        </w:rPr>
        <w:t xml:space="preserve">ir tiesības mainīt </w:t>
      </w:r>
      <w:r w:rsidR="004F551B">
        <w:rPr>
          <w:rFonts w:ascii="Times New Roman" w:eastAsia="Times New Roman" w:hAnsi="Times New Roman" w:cs="Times New Roman"/>
          <w:sz w:val="24"/>
          <w:szCs w:val="24"/>
        </w:rPr>
        <w:t xml:space="preserve">Līguma </w:t>
      </w:r>
      <w:r w:rsidRPr="004F551B">
        <w:rPr>
          <w:rFonts w:ascii="Times New Roman" w:eastAsia="Times New Roman" w:hAnsi="Times New Roman" w:cs="Times New Roman"/>
          <w:sz w:val="24"/>
          <w:szCs w:val="24"/>
        </w:rPr>
        <w:t xml:space="preserve">3.1. punktā minēto </w:t>
      </w:r>
      <w:r w:rsidR="004F551B">
        <w:rPr>
          <w:rFonts w:ascii="Times New Roman" w:eastAsia="Times New Roman" w:hAnsi="Times New Roman" w:cs="Times New Roman"/>
          <w:sz w:val="24"/>
          <w:szCs w:val="24"/>
        </w:rPr>
        <w:t>n</w:t>
      </w:r>
      <w:r w:rsidRPr="004F551B">
        <w:rPr>
          <w:rFonts w:ascii="Times New Roman" w:eastAsia="Times New Roman" w:hAnsi="Times New Roman" w:cs="Times New Roman"/>
          <w:sz w:val="24"/>
          <w:szCs w:val="24"/>
        </w:rPr>
        <w:t xml:space="preserve">omas maksu, par to 1 (viena) mēneša laikā rakstiski brīdinot „ </w:t>
      </w:r>
      <w:r w:rsidRPr="004F551B">
        <w:rPr>
          <w:rFonts w:ascii="Times New Roman" w:eastAsia="Times New Roman" w:hAnsi="Times New Roman" w:cs="Times New Roman"/>
          <w:i/>
          <w:iCs/>
          <w:sz w:val="24"/>
          <w:szCs w:val="24"/>
        </w:rPr>
        <w:t>Nomnieku ".</w:t>
      </w:r>
    </w:p>
    <w:p w:rsidR="00270995" w:rsidRPr="004F551B" w:rsidRDefault="00E16265" w:rsidP="004F551B">
      <w:pPr>
        <w:pStyle w:val="ListParagraph"/>
        <w:numPr>
          <w:ilvl w:val="1"/>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sidRPr="004F551B">
        <w:rPr>
          <w:rFonts w:ascii="Times New Roman" w:hAnsi="Times New Roman" w:cs="Times New Roman"/>
          <w:sz w:val="24"/>
          <w:szCs w:val="24"/>
        </w:rPr>
        <w:t>L</w:t>
      </w:r>
      <w:r w:rsidRPr="004F551B">
        <w:rPr>
          <w:rFonts w:ascii="Times New Roman" w:eastAsia="Times New Roman" w:hAnsi="Times New Roman" w:cs="Times New Roman"/>
          <w:sz w:val="24"/>
          <w:szCs w:val="24"/>
        </w:rPr>
        <w:t xml:space="preserve">īgumā noteiktos maksājumus </w:t>
      </w:r>
      <w:r w:rsidRPr="004F551B">
        <w:rPr>
          <w:rFonts w:ascii="Times New Roman" w:eastAsia="Times New Roman" w:hAnsi="Times New Roman" w:cs="Times New Roman"/>
          <w:i/>
          <w:iCs/>
          <w:sz w:val="24"/>
          <w:szCs w:val="24"/>
        </w:rPr>
        <w:t xml:space="preserve">„Nomnieks" </w:t>
      </w:r>
      <w:r w:rsidRPr="004F551B">
        <w:rPr>
          <w:rFonts w:ascii="Times New Roman" w:eastAsia="Times New Roman" w:hAnsi="Times New Roman" w:cs="Times New Roman"/>
          <w:sz w:val="24"/>
          <w:szCs w:val="24"/>
        </w:rPr>
        <w:t>vei</w:t>
      </w:r>
      <w:r w:rsidR="004F551B">
        <w:rPr>
          <w:rFonts w:ascii="Times New Roman" w:eastAsia="Times New Roman" w:hAnsi="Times New Roman" w:cs="Times New Roman"/>
          <w:sz w:val="24"/>
          <w:szCs w:val="24"/>
        </w:rPr>
        <w:t>c</w:t>
      </w:r>
      <w:r w:rsidRPr="004F551B">
        <w:rPr>
          <w:rFonts w:ascii="Times New Roman" w:eastAsia="Times New Roman" w:hAnsi="Times New Roman" w:cs="Times New Roman"/>
          <w:sz w:val="24"/>
          <w:szCs w:val="24"/>
        </w:rPr>
        <w:t xml:space="preserve">, pamatojoties uz Līguma noteikumiem un </w:t>
      </w:r>
      <w:r w:rsidRPr="004F551B">
        <w:rPr>
          <w:rFonts w:ascii="Times New Roman" w:eastAsia="Times New Roman" w:hAnsi="Times New Roman" w:cs="Times New Roman"/>
          <w:i/>
          <w:iCs/>
          <w:sz w:val="24"/>
          <w:szCs w:val="24"/>
        </w:rPr>
        <w:t xml:space="preserve">„Iznomātāja" </w:t>
      </w:r>
      <w:r w:rsidRPr="004F551B">
        <w:rPr>
          <w:rFonts w:ascii="Times New Roman" w:eastAsia="Times New Roman" w:hAnsi="Times New Roman" w:cs="Times New Roman"/>
          <w:sz w:val="24"/>
          <w:szCs w:val="24"/>
        </w:rPr>
        <w:t xml:space="preserve">iesniegto rēķinu. Visus </w:t>
      </w:r>
      <w:r w:rsidRPr="004F551B">
        <w:rPr>
          <w:rFonts w:ascii="Times New Roman" w:eastAsia="Times New Roman" w:hAnsi="Times New Roman" w:cs="Times New Roman"/>
          <w:i/>
          <w:iCs/>
          <w:sz w:val="24"/>
          <w:szCs w:val="24"/>
        </w:rPr>
        <w:t xml:space="preserve">„Iznomātājam" </w:t>
      </w:r>
      <w:r w:rsidRPr="004F551B">
        <w:rPr>
          <w:rFonts w:ascii="Times New Roman" w:eastAsia="Times New Roman" w:hAnsi="Times New Roman" w:cs="Times New Roman"/>
          <w:sz w:val="24"/>
          <w:szCs w:val="24"/>
        </w:rPr>
        <w:t xml:space="preserve">pienākošos maksājumus </w:t>
      </w:r>
      <w:r w:rsidRPr="004F551B">
        <w:rPr>
          <w:rFonts w:ascii="Times New Roman" w:eastAsia="Times New Roman" w:hAnsi="Times New Roman" w:cs="Times New Roman"/>
          <w:i/>
          <w:iCs/>
          <w:sz w:val="24"/>
          <w:szCs w:val="24"/>
        </w:rPr>
        <w:t xml:space="preserve">„Nomnieks" </w:t>
      </w:r>
      <w:r w:rsidRPr="004F551B">
        <w:rPr>
          <w:rFonts w:ascii="Times New Roman" w:eastAsia="Times New Roman" w:hAnsi="Times New Roman" w:cs="Times New Roman"/>
          <w:sz w:val="24"/>
          <w:szCs w:val="24"/>
        </w:rPr>
        <w:t xml:space="preserve">pārskaitīs 'Iznomātājam" uz viņa kontu bankā, kas tiks norādīts </w:t>
      </w:r>
      <w:r w:rsidRPr="004F551B">
        <w:rPr>
          <w:rFonts w:ascii="Times New Roman" w:eastAsia="Times New Roman" w:hAnsi="Times New Roman" w:cs="Times New Roman"/>
          <w:i/>
          <w:iCs/>
          <w:sz w:val="24"/>
          <w:szCs w:val="24"/>
        </w:rPr>
        <w:t xml:space="preserve">,,Nomniekam" </w:t>
      </w:r>
      <w:r w:rsidRPr="004F551B">
        <w:rPr>
          <w:rFonts w:ascii="Times New Roman" w:eastAsia="Times New Roman" w:hAnsi="Times New Roman" w:cs="Times New Roman"/>
          <w:sz w:val="24"/>
          <w:szCs w:val="24"/>
        </w:rPr>
        <w:t>iesniegtajā rēķinā.</w:t>
      </w:r>
    </w:p>
    <w:p w:rsidR="004F551B" w:rsidRDefault="004F551B" w:rsidP="004F551B">
      <w:pPr>
        <w:pStyle w:val="ListParagraph"/>
        <w:numPr>
          <w:ilvl w:val="1"/>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Pr>
          <w:rFonts w:ascii="Times New Roman" w:hAnsi="Times New Roman" w:cs="Times New Roman"/>
          <w:spacing w:val="-7"/>
          <w:sz w:val="24"/>
          <w:szCs w:val="24"/>
        </w:rPr>
        <w:t>Iznomātājam ir tiesības, nosūtot Nomniekam rakstisku paziņojumu, vienpusēji mainīt nomas maksas apmēru bez grozījumu izdarīšanas Līgumā.:</w:t>
      </w:r>
    </w:p>
    <w:p w:rsidR="004F551B" w:rsidRDefault="004F551B" w:rsidP="00C958C8">
      <w:pPr>
        <w:pStyle w:val="ListParagraph"/>
        <w:numPr>
          <w:ilvl w:val="2"/>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ja Centrālās statistikas pārvaldes sniegtais patēriņa cenu indekss attiecībā pret pēdējo nomas maksas izmaiņas dienu pārsniedz 10 %. Nomas maksas paaugstinājumu nosaka, sākot ar otro nomas gadu, atbilstoši Centrālās statistikas pārvaldes sniegtajiem </w:t>
      </w:r>
      <w:r w:rsidR="00C958C8">
        <w:rPr>
          <w:rFonts w:ascii="Times New Roman" w:hAnsi="Times New Roman" w:cs="Times New Roman"/>
          <w:spacing w:val="-7"/>
          <w:sz w:val="24"/>
          <w:szCs w:val="24"/>
        </w:rPr>
        <w:t>patēriņa cenu indeksiem;</w:t>
      </w:r>
    </w:p>
    <w:p w:rsidR="00C958C8" w:rsidRDefault="00C958C8" w:rsidP="00C958C8">
      <w:pPr>
        <w:pStyle w:val="ListParagraph"/>
        <w:numPr>
          <w:ilvl w:val="2"/>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Pr>
          <w:rFonts w:ascii="Times New Roman" w:hAnsi="Times New Roman" w:cs="Times New Roman"/>
          <w:spacing w:val="-7"/>
          <w:sz w:val="24"/>
          <w:szCs w:val="24"/>
        </w:rPr>
        <w:t>ja, saskaņā ar normatīvajiem aktiem, tiek no jauna ieviesti vai palielināti nodokļi vai nodevas. Minētajos gadījumos nomas maksas apmērs tiek mainīts, sākot ar dienu, kāda noteikta attiecīgajos normatīvajos aktos;</w:t>
      </w:r>
    </w:p>
    <w:p w:rsidR="00C958C8" w:rsidRDefault="00C958C8" w:rsidP="00C958C8">
      <w:pPr>
        <w:pStyle w:val="ListParagraph"/>
        <w:numPr>
          <w:ilvl w:val="2"/>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Pr>
          <w:rFonts w:ascii="Times New Roman" w:hAnsi="Times New Roman" w:cs="Times New Roman"/>
          <w:spacing w:val="-7"/>
          <w:sz w:val="24"/>
          <w:szCs w:val="24"/>
        </w:rPr>
        <w:t>reizi gadā nākamajam nomas periodam, ja ir mainījušies Iznomātāja</w:t>
      </w:r>
      <w:r w:rsidR="00D3503A">
        <w:rPr>
          <w:rFonts w:ascii="Times New Roman" w:hAnsi="Times New Roman" w:cs="Times New Roman"/>
          <w:spacing w:val="-7"/>
          <w:sz w:val="24"/>
          <w:szCs w:val="24"/>
        </w:rPr>
        <w:t xml:space="preserve"> nomas objekta plānotie pārvaldīšanas izdevumi;</w:t>
      </w:r>
    </w:p>
    <w:p w:rsidR="00D3503A" w:rsidRPr="004F551B" w:rsidRDefault="00D3503A" w:rsidP="00C958C8">
      <w:pPr>
        <w:pStyle w:val="ListParagraph"/>
        <w:numPr>
          <w:ilvl w:val="2"/>
          <w:numId w:val="45"/>
        </w:numPr>
        <w:shd w:val="clear" w:color="auto" w:fill="FFFFFF"/>
        <w:tabs>
          <w:tab w:val="left" w:pos="422"/>
        </w:tabs>
        <w:spacing w:line="274" w:lineRule="exact"/>
        <w:ind w:right="19"/>
        <w:jc w:val="both"/>
        <w:rPr>
          <w:rFonts w:ascii="Times New Roman" w:hAnsi="Times New Roman" w:cs="Times New Roman"/>
          <w:spacing w:val="-7"/>
          <w:sz w:val="24"/>
          <w:szCs w:val="24"/>
        </w:rPr>
      </w:pPr>
      <w:r>
        <w:rPr>
          <w:rFonts w:ascii="Times New Roman" w:hAnsi="Times New Roman" w:cs="Times New Roman"/>
          <w:spacing w:val="-7"/>
          <w:sz w:val="24"/>
          <w:szCs w:val="24"/>
        </w:rPr>
        <w:t>ja normatīvie akti paredz citu nomas maksas apmēru vai nomas maksas aprēķināšanas kārtību.</w:t>
      </w:r>
    </w:p>
    <w:p w:rsidR="00270995" w:rsidRDefault="00E16265">
      <w:pPr>
        <w:shd w:val="clear" w:color="auto" w:fill="FFFFFF"/>
        <w:spacing w:before="278"/>
        <w:ind w:right="34"/>
        <w:jc w:val="center"/>
      </w:pPr>
      <w:r>
        <w:rPr>
          <w:rFonts w:ascii="Times New Roman" w:hAnsi="Times New Roman" w:cs="Times New Roman"/>
          <w:b/>
          <w:bCs/>
          <w:sz w:val="24"/>
          <w:szCs w:val="24"/>
        </w:rPr>
        <w:t xml:space="preserve">4.   Nomnieka </w:t>
      </w:r>
      <w:r w:rsidR="00D3503A">
        <w:rPr>
          <w:rFonts w:ascii="Times New Roman" w:hAnsi="Times New Roman" w:cs="Times New Roman"/>
          <w:b/>
          <w:bCs/>
          <w:sz w:val="24"/>
          <w:szCs w:val="24"/>
        </w:rPr>
        <w:t>tiesības un pienākumi</w:t>
      </w:r>
      <w:r>
        <w:rPr>
          <w:rFonts w:ascii="Times New Roman" w:eastAsia="Times New Roman" w:hAnsi="Times New Roman" w:cs="Times New Roman"/>
          <w:b/>
          <w:bCs/>
          <w:sz w:val="24"/>
          <w:szCs w:val="24"/>
        </w:rPr>
        <w:t>.</w:t>
      </w:r>
    </w:p>
    <w:p w:rsidR="00270995" w:rsidRDefault="00E16265" w:rsidP="000B798B">
      <w:pPr>
        <w:numPr>
          <w:ilvl w:val="0"/>
          <w:numId w:val="22"/>
        </w:numPr>
        <w:shd w:val="clear" w:color="auto" w:fill="FFFFFF"/>
        <w:tabs>
          <w:tab w:val="left" w:pos="538"/>
        </w:tabs>
        <w:spacing w:before="269" w:line="274" w:lineRule="exact"/>
        <w:ind w:left="538" w:right="19" w:hanging="470"/>
        <w:jc w:val="both"/>
        <w:rPr>
          <w:rFonts w:ascii="Times New Roman" w:hAnsi="Times New Roman" w:cs="Times New Roman"/>
          <w:spacing w:val="-7"/>
          <w:sz w:val="24"/>
          <w:szCs w:val="24"/>
        </w:rPr>
      </w:pPr>
      <w:r>
        <w:rPr>
          <w:rFonts w:ascii="Times New Roman" w:eastAsia="Times New Roman" w:hAnsi="Times New Roman" w:cs="Times New Roman"/>
          <w:i/>
          <w:iCs/>
          <w:sz w:val="24"/>
          <w:szCs w:val="24"/>
        </w:rPr>
        <w:t xml:space="preserve">„Nomniekam" </w:t>
      </w:r>
      <w:r>
        <w:rPr>
          <w:rFonts w:ascii="Times New Roman" w:eastAsia="Times New Roman" w:hAnsi="Times New Roman" w:cs="Times New Roman"/>
          <w:sz w:val="24"/>
          <w:szCs w:val="24"/>
        </w:rPr>
        <w:t xml:space="preserve">ir tiesības telpas, iekārtas un mēbeles izmantot tikai </w:t>
      </w:r>
      <w:r w:rsidR="00D3503A">
        <w:rPr>
          <w:rFonts w:ascii="Times New Roman" w:eastAsia="Times New Roman" w:hAnsi="Times New Roman" w:cs="Times New Roman"/>
          <w:sz w:val="24"/>
          <w:szCs w:val="24"/>
        </w:rPr>
        <w:t xml:space="preserve">Līguma </w:t>
      </w:r>
      <w:r>
        <w:rPr>
          <w:rFonts w:ascii="Times New Roman" w:eastAsia="Times New Roman" w:hAnsi="Times New Roman" w:cs="Times New Roman"/>
          <w:sz w:val="24"/>
          <w:szCs w:val="24"/>
        </w:rPr>
        <w:t xml:space="preserve">1.3. punktā noteiktajiem mērķiem. Visa šī </w:t>
      </w:r>
      <w:r w:rsidR="00D3503A">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īguma darbības laikā telpas, iekārtas un mēbeles atradīsies </w:t>
      </w:r>
      <w:r>
        <w:rPr>
          <w:rFonts w:ascii="Times New Roman" w:eastAsia="Times New Roman" w:hAnsi="Times New Roman" w:cs="Times New Roman"/>
          <w:i/>
          <w:iCs/>
          <w:sz w:val="24"/>
          <w:szCs w:val="24"/>
        </w:rPr>
        <w:t xml:space="preserve">„Nomnieka" </w:t>
      </w:r>
      <w:r>
        <w:rPr>
          <w:rFonts w:ascii="Times New Roman" w:eastAsia="Times New Roman" w:hAnsi="Times New Roman" w:cs="Times New Roman"/>
          <w:sz w:val="24"/>
          <w:szCs w:val="24"/>
        </w:rPr>
        <w:t>pilnā saimnieciskajā pārziņā.</w:t>
      </w:r>
    </w:p>
    <w:p w:rsidR="00270995" w:rsidRDefault="00E16265" w:rsidP="000B798B">
      <w:pPr>
        <w:numPr>
          <w:ilvl w:val="0"/>
          <w:numId w:val="22"/>
        </w:numPr>
        <w:shd w:val="clear" w:color="auto" w:fill="FFFFFF"/>
        <w:tabs>
          <w:tab w:val="left" w:pos="538"/>
        </w:tabs>
        <w:spacing w:line="274" w:lineRule="exact"/>
        <w:ind w:left="538" w:right="29" w:hanging="470"/>
        <w:jc w:val="both"/>
        <w:rPr>
          <w:rFonts w:ascii="Times New Roman" w:hAnsi="Times New Roman" w:cs="Times New Roman"/>
          <w:spacing w:val="-7"/>
          <w:sz w:val="24"/>
          <w:szCs w:val="24"/>
        </w:rPr>
      </w:pPr>
      <w:r>
        <w:rPr>
          <w:rFonts w:ascii="Times New Roman" w:eastAsia="Times New Roman" w:hAnsi="Times New Roman" w:cs="Times New Roman"/>
          <w:i/>
          <w:iCs/>
          <w:sz w:val="24"/>
          <w:szCs w:val="24"/>
        </w:rPr>
        <w:t xml:space="preserve">„Nomniekam" </w:t>
      </w:r>
      <w:r>
        <w:rPr>
          <w:rFonts w:ascii="Times New Roman" w:eastAsia="Times New Roman" w:hAnsi="Times New Roman" w:cs="Times New Roman"/>
          <w:sz w:val="24"/>
          <w:szCs w:val="24"/>
        </w:rPr>
        <w:t xml:space="preserve">ir tiesības uzstādīt izkārtni ar </w:t>
      </w:r>
      <w:r>
        <w:rPr>
          <w:rFonts w:ascii="Times New Roman" w:eastAsia="Times New Roman" w:hAnsi="Times New Roman" w:cs="Times New Roman"/>
          <w:i/>
          <w:iCs/>
          <w:sz w:val="24"/>
          <w:szCs w:val="24"/>
        </w:rPr>
        <w:t xml:space="preserve">„Nomnieka" </w:t>
      </w:r>
      <w:r>
        <w:rPr>
          <w:rFonts w:ascii="Times New Roman" w:eastAsia="Times New Roman" w:hAnsi="Times New Roman" w:cs="Times New Roman"/>
          <w:sz w:val="24"/>
          <w:szCs w:val="24"/>
        </w:rPr>
        <w:t xml:space="preserve">nosaukumu, saskaņojot to ar atbilstošām valsts un pašvaldības institūcijām un </w:t>
      </w:r>
      <w:r>
        <w:rPr>
          <w:rFonts w:ascii="Times New Roman" w:eastAsia="Times New Roman" w:hAnsi="Times New Roman" w:cs="Times New Roman"/>
          <w:i/>
          <w:iCs/>
          <w:sz w:val="24"/>
          <w:szCs w:val="24"/>
        </w:rPr>
        <w:t>"Iznomātāju".</w:t>
      </w:r>
    </w:p>
    <w:p w:rsidR="00270995" w:rsidRDefault="00E16265" w:rsidP="000B798B">
      <w:pPr>
        <w:numPr>
          <w:ilvl w:val="0"/>
          <w:numId w:val="23"/>
        </w:numPr>
        <w:shd w:val="clear" w:color="auto" w:fill="FFFFFF"/>
        <w:tabs>
          <w:tab w:val="left" w:pos="538"/>
        </w:tabs>
        <w:spacing w:line="274" w:lineRule="exact"/>
        <w:ind w:left="67"/>
        <w:rPr>
          <w:rFonts w:ascii="Times New Roman" w:hAnsi="Times New Roman" w:cs="Times New Roman"/>
          <w:spacing w:val="-7"/>
          <w:sz w:val="24"/>
          <w:szCs w:val="24"/>
        </w:rPr>
      </w:pPr>
      <w:r>
        <w:rPr>
          <w:rFonts w:ascii="Times New Roman" w:hAnsi="Times New Roman" w:cs="Times New Roman"/>
          <w:sz w:val="24"/>
          <w:szCs w:val="24"/>
        </w:rPr>
        <w:t xml:space="preserve">Papildus citiem </w:t>
      </w:r>
      <w:r w:rsidR="00D3503A">
        <w:rPr>
          <w:rFonts w:ascii="Times New Roman" w:hAnsi="Times New Roman" w:cs="Times New Roman"/>
          <w:sz w:val="24"/>
          <w:szCs w:val="24"/>
        </w:rPr>
        <w:t>L</w:t>
      </w:r>
      <w:r>
        <w:rPr>
          <w:rFonts w:ascii="Times New Roman" w:eastAsia="Times New Roman" w:hAnsi="Times New Roman" w:cs="Times New Roman"/>
          <w:sz w:val="24"/>
          <w:szCs w:val="24"/>
        </w:rPr>
        <w:t>īgumā noteiktajiem - „Nomnieks" uzņemas šādus pienākumus:</w:t>
      </w:r>
    </w:p>
    <w:p w:rsidR="00270995" w:rsidRDefault="00270995">
      <w:pPr>
        <w:rPr>
          <w:rFonts w:ascii="Times New Roman" w:hAnsi="Times New Roman" w:cs="Times New Roman"/>
          <w:sz w:val="2"/>
          <w:szCs w:val="2"/>
        </w:rPr>
      </w:pPr>
    </w:p>
    <w:p w:rsidR="00270995" w:rsidRDefault="00E16265" w:rsidP="000B798B">
      <w:pPr>
        <w:numPr>
          <w:ilvl w:val="0"/>
          <w:numId w:val="24"/>
        </w:numPr>
        <w:shd w:val="clear" w:color="auto" w:fill="FFFFFF"/>
        <w:tabs>
          <w:tab w:val="left" w:pos="850"/>
        </w:tabs>
        <w:spacing w:line="274" w:lineRule="exact"/>
        <w:ind w:left="130"/>
        <w:rPr>
          <w:rFonts w:ascii="Times New Roman" w:hAnsi="Times New Roman" w:cs="Times New Roman"/>
          <w:spacing w:val="-5"/>
          <w:sz w:val="24"/>
          <w:szCs w:val="24"/>
        </w:rPr>
      </w:pPr>
      <w:r>
        <w:rPr>
          <w:rFonts w:ascii="Times New Roman" w:hAnsi="Times New Roman" w:cs="Times New Roman"/>
          <w:sz w:val="24"/>
          <w:szCs w:val="24"/>
        </w:rPr>
        <w:t>Saudz</w:t>
      </w:r>
      <w:r>
        <w:rPr>
          <w:rFonts w:ascii="Times New Roman" w:eastAsia="Times New Roman" w:hAnsi="Times New Roman" w:cs="Times New Roman"/>
          <w:sz w:val="24"/>
          <w:szCs w:val="24"/>
        </w:rPr>
        <w:t>īgi izturēties pret ēkām, kurā atrodas telpas, un tai pieguļošo teritoriju:</w:t>
      </w:r>
    </w:p>
    <w:p w:rsidR="00270995" w:rsidRDefault="00E16265" w:rsidP="000B798B">
      <w:pPr>
        <w:numPr>
          <w:ilvl w:val="0"/>
          <w:numId w:val="24"/>
        </w:numPr>
        <w:shd w:val="clear" w:color="auto" w:fill="FFFFFF"/>
        <w:tabs>
          <w:tab w:val="left" w:pos="850"/>
        </w:tabs>
        <w:spacing w:line="274" w:lineRule="exact"/>
        <w:ind w:left="850" w:right="14" w:hanging="720"/>
        <w:jc w:val="both"/>
        <w:rPr>
          <w:rFonts w:ascii="Times New Roman" w:hAnsi="Times New Roman" w:cs="Times New Roman"/>
          <w:spacing w:val="-4"/>
          <w:sz w:val="24"/>
          <w:szCs w:val="24"/>
        </w:rPr>
      </w:pPr>
      <w:r>
        <w:rPr>
          <w:rFonts w:ascii="Times New Roman" w:hAnsi="Times New Roman" w:cs="Times New Roman"/>
          <w:sz w:val="24"/>
          <w:szCs w:val="24"/>
        </w:rPr>
        <w:t>Uztur</w:t>
      </w:r>
      <w:r>
        <w:rPr>
          <w:rFonts w:ascii="Times New Roman" w:eastAsia="Times New Roman" w:hAnsi="Times New Roman" w:cs="Times New Roman"/>
          <w:sz w:val="24"/>
          <w:szCs w:val="24"/>
        </w:rPr>
        <w:t>ēt telpas un apkārtējo teritoriju kārtībā, bez kavēkļiem</w:t>
      </w:r>
      <w:r w:rsidR="00D350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 tas ir nepieciešams</w:t>
      </w:r>
      <w:r w:rsidR="00D350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telpu uzturēšanas interesēs.</w:t>
      </w:r>
    </w:p>
    <w:p w:rsidR="00270995" w:rsidRDefault="00E16265" w:rsidP="000B798B">
      <w:pPr>
        <w:numPr>
          <w:ilvl w:val="0"/>
          <w:numId w:val="24"/>
        </w:numPr>
        <w:shd w:val="clear" w:color="auto" w:fill="FFFFFF"/>
        <w:tabs>
          <w:tab w:val="left" w:pos="850"/>
        </w:tabs>
        <w:spacing w:line="274" w:lineRule="exact"/>
        <w:ind w:left="850" w:right="19" w:hanging="720"/>
        <w:jc w:val="both"/>
        <w:rPr>
          <w:rFonts w:ascii="Times New Roman" w:hAnsi="Times New Roman" w:cs="Times New Roman"/>
          <w:spacing w:val="-5"/>
          <w:sz w:val="24"/>
          <w:szCs w:val="24"/>
        </w:rPr>
      </w:pPr>
      <w:r>
        <w:rPr>
          <w:rFonts w:ascii="Times New Roman" w:hAnsi="Times New Roman" w:cs="Times New Roman"/>
          <w:sz w:val="24"/>
          <w:szCs w:val="24"/>
        </w:rPr>
        <w:t>Nodro</w:t>
      </w:r>
      <w:r>
        <w:rPr>
          <w:rFonts w:ascii="Times New Roman" w:eastAsia="Times New Roman" w:hAnsi="Times New Roman" w:cs="Times New Roman"/>
          <w:sz w:val="24"/>
          <w:szCs w:val="24"/>
        </w:rPr>
        <w:t>šināt telpu, iekārtu un mēbeļu remontu uz sava rēķina, ieskaitot logu, durvju, radiatoru, ūdensvadu, kas atrodas telpu iekšpusē krāsošanu</w:t>
      </w:r>
      <w:r w:rsidR="00D3503A">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uzturēšanu labā stāvoklī visā šī Līguma darbības laikā.</w:t>
      </w:r>
    </w:p>
    <w:p w:rsidR="00270995" w:rsidRPr="00D3503A" w:rsidRDefault="00E16265" w:rsidP="000B798B">
      <w:pPr>
        <w:numPr>
          <w:ilvl w:val="0"/>
          <w:numId w:val="24"/>
        </w:numPr>
        <w:shd w:val="clear" w:color="auto" w:fill="FFFFFF"/>
        <w:tabs>
          <w:tab w:val="left" w:pos="850"/>
        </w:tabs>
        <w:spacing w:line="274" w:lineRule="exact"/>
        <w:ind w:left="130"/>
        <w:rPr>
          <w:rFonts w:ascii="Times New Roman" w:hAnsi="Times New Roman" w:cs="Times New Roman"/>
          <w:spacing w:val="-5"/>
          <w:sz w:val="24"/>
          <w:szCs w:val="24"/>
        </w:rPr>
      </w:pPr>
      <w:r>
        <w:rPr>
          <w:rFonts w:ascii="Times New Roman" w:hAnsi="Times New Roman" w:cs="Times New Roman"/>
          <w:sz w:val="24"/>
          <w:szCs w:val="24"/>
        </w:rPr>
        <w:t>Nodro</w:t>
      </w:r>
      <w:r>
        <w:rPr>
          <w:rFonts w:ascii="Times New Roman" w:eastAsia="Times New Roman" w:hAnsi="Times New Roman" w:cs="Times New Roman"/>
          <w:sz w:val="24"/>
          <w:szCs w:val="24"/>
        </w:rPr>
        <w:t>šināt kvalitatīvu ēdienu sortimentu un klientu apkalpošanas kultūru.</w:t>
      </w:r>
    </w:p>
    <w:p w:rsidR="00D3503A" w:rsidRDefault="00D3503A" w:rsidP="000B798B">
      <w:pPr>
        <w:numPr>
          <w:ilvl w:val="0"/>
          <w:numId w:val="24"/>
        </w:numPr>
        <w:shd w:val="clear" w:color="auto" w:fill="FFFFFF"/>
        <w:tabs>
          <w:tab w:val="left" w:pos="850"/>
        </w:tabs>
        <w:spacing w:line="274" w:lineRule="exact"/>
        <w:ind w:left="130"/>
        <w:rPr>
          <w:rFonts w:ascii="Times New Roman" w:hAnsi="Times New Roman" w:cs="Times New Roman"/>
          <w:spacing w:val="-5"/>
          <w:sz w:val="24"/>
          <w:szCs w:val="24"/>
        </w:rPr>
      </w:pPr>
      <w:r>
        <w:rPr>
          <w:rFonts w:ascii="Times New Roman" w:hAnsi="Times New Roman" w:cs="Times New Roman"/>
          <w:spacing w:val="-5"/>
          <w:sz w:val="24"/>
          <w:szCs w:val="24"/>
        </w:rPr>
        <w:t>Pēc iespējas saskaņot piedāvāto ēdienkarti ar Nomnieku</w:t>
      </w:r>
    </w:p>
    <w:p w:rsidR="00270995" w:rsidRDefault="00E16265" w:rsidP="000B798B">
      <w:pPr>
        <w:numPr>
          <w:ilvl w:val="0"/>
          <w:numId w:val="24"/>
        </w:numPr>
        <w:shd w:val="clear" w:color="auto" w:fill="FFFFFF"/>
        <w:tabs>
          <w:tab w:val="left" w:pos="850"/>
        </w:tabs>
        <w:spacing w:line="274" w:lineRule="exact"/>
        <w:ind w:left="850" w:right="19" w:hanging="720"/>
        <w:jc w:val="both"/>
        <w:rPr>
          <w:rFonts w:ascii="Times New Roman" w:hAnsi="Times New Roman" w:cs="Times New Roman"/>
          <w:spacing w:val="-4"/>
          <w:sz w:val="24"/>
          <w:szCs w:val="24"/>
        </w:rPr>
      </w:pPr>
      <w:r>
        <w:rPr>
          <w:rFonts w:ascii="Times New Roman" w:hAnsi="Times New Roman" w:cs="Times New Roman"/>
          <w:sz w:val="24"/>
          <w:szCs w:val="24"/>
        </w:rPr>
        <w:t>Av</w:t>
      </w:r>
      <w:r>
        <w:rPr>
          <w:rFonts w:ascii="Times New Roman" w:eastAsia="Times New Roman" w:hAnsi="Times New Roman" w:cs="Times New Roman"/>
          <w:sz w:val="24"/>
          <w:szCs w:val="24"/>
        </w:rPr>
        <w:t>ārijas gadījumā nekavējoties ziņot par to organizācijai, kura apkalpo attiecīgās komunikācijas, veikt steidzamus organizatoriskus pasākumus avārijas likvidēšanai.</w:t>
      </w:r>
    </w:p>
    <w:p w:rsidR="00270995" w:rsidRDefault="00E16265" w:rsidP="000B798B">
      <w:pPr>
        <w:numPr>
          <w:ilvl w:val="0"/>
          <w:numId w:val="24"/>
        </w:numPr>
        <w:shd w:val="clear" w:color="auto" w:fill="FFFFFF"/>
        <w:tabs>
          <w:tab w:val="left" w:pos="850"/>
        </w:tabs>
        <w:spacing w:line="274" w:lineRule="exact"/>
        <w:ind w:left="130"/>
        <w:rPr>
          <w:rFonts w:ascii="Times New Roman" w:hAnsi="Times New Roman" w:cs="Times New Roman"/>
          <w:spacing w:val="-5"/>
          <w:sz w:val="24"/>
          <w:szCs w:val="24"/>
        </w:rPr>
      </w:pPr>
      <w:r>
        <w:rPr>
          <w:rFonts w:ascii="Times New Roman" w:hAnsi="Times New Roman" w:cs="Times New Roman"/>
          <w:spacing w:val="-1"/>
          <w:sz w:val="24"/>
          <w:szCs w:val="24"/>
        </w:rPr>
        <w:t>Nenodot telpas apak</w:t>
      </w:r>
      <w:r>
        <w:rPr>
          <w:rFonts w:ascii="Times New Roman" w:eastAsia="Times New Roman" w:hAnsi="Times New Roman" w:cs="Times New Roman"/>
          <w:spacing w:val="-1"/>
          <w:sz w:val="24"/>
          <w:szCs w:val="24"/>
        </w:rPr>
        <w:t xml:space="preserve">šnomā bez „ </w:t>
      </w:r>
      <w:r>
        <w:rPr>
          <w:rFonts w:ascii="Times New Roman" w:eastAsia="Times New Roman" w:hAnsi="Times New Roman" w:cs="Times New Roman"/>
          <w:i/>
          <w:iCs/>
          <w:spacing w:val="-1"/>
          <w:sz w:val="24"/>
          <w:szCs w:val="24"/>
        </w:rPr>
        <w:t xml:space="preserve">Iznomātāja " </w:t>
      </w:r>
      <w:r>
        <w:rPr>
          <w:rFonts w:ascii="Times New Roman" w:eastAsia="Times New Roman" w:hAnsi="Times New Roman" w:cs="Times New Roman"/>
          <w:spacing w:val="-1"/>
          <w:sz w:val="24"/>
          <w:szCs w:val="24"/>
        </w:rPr>
        <w:t>rakstiskas piekrišanas.</w:t>
      </w:r>
    </w:p>
    <w:p w:rsidR="00270995" w:rsidRDefault="00E16265" w:rsidP="000B798B">
      <w:pPr>
        <w:numPr>
          <w:ilvl w:val="0"/>
          <w:numId w:val="24"/>
        </w:numPr>
        <w:shd w:val="clear" w:color="auto" w:fill="FFFFFF"/>
        <w:tabs>
          <w:tab w:val="left" w:pos="850"/>
        </w:tabs>
        <w:spacing w:line="274" w:lineRule="exact"/>
        <w:ind w:left="850" w:right="5" w:hanging="720"/>
        <w:jc w:val="both"/>
        <w:rPr>
          <w:rFonts w:ascii="Times New Roman" w:hAnsi="Times New Roman" w:cs="Times New Roman"/>
          <w:spacing w:val="-5"/>
          <w:sz w:val="24"/>
          <w:szCs w:val="24"/>
        </w:rPr>
      </w:pPr>
      <w:r>
        <w:rPr>
          <w:rFonts w:ascii="Times New Roman" w:hAnsi="Times New Roman" w:cs="Times New Roman"/>
          <w:sz w:val="24"/>
          <w:szCs w:val="24"/>
        </w:rPr>
        <w:t>Strikti iev</w:t>
      </w:r>
      <w:r>
        <w:rPr>
          <w:rFonts w:ascii="Times New Roman" w:eastAsia="Times New Roman" w:hAnsi="Times New Roman" w:cs="Times New Roman"/>
          <w:sz w:val="24"/>
          <w:szCs w:val="24"/>
        </w:rPr>
        <w:t>ērot  iekšējās kārtības noteikumus, kas attiecināmi uz iznomātajām telpām.</w:t>
      </w:r>
    </w:p>
    <w:p w:rsidR="00270995" w:rsidRDefault="00270995">
      <w:pPr>
        <w:rPr>
          <w:rFonts w:ascii="Times New Roman" w:hAnsi="Times New Roman" w:cs="Times New Roman"/>
          <w:sz w:val="2"/>
          <w:szCs w:val="2"/>
        </w:rPr>
      </w:pPr>
    </w:p>
    <w:p w:rsidR="00270995" w:rsidRDefault="00E16265" w:rsidP="000B798B">
      <w:pPr>
        <w:numPr>
          <w:ilvl w:val="0"/>
          <w:numId w:val="25"/>
        </w:numPr>
        <w:shd w:val="clear" w:color="auto" w:fill="FFFFFF"/>
        <w:tabs>
          <w:tab w:val="left" w:pos="538"/>
        </w:tabs>
        <w:spacing w:line="274" w:lineRule="exact"/>
        <w:ind w:left="538" w:right="10" w:hanging="470"/>
        <w:jc w:val="both"/>
        <w:rPr>
          <w:rFonts w:ascii="Times New Roman" w:hAnsi="Times New Roman" w:cs="Times New Roman"/>
          <w:spacing w:val="-6"/>
          <w:sz w:val="24"/>
          <w:szCs w:val="24"/>
        </w:rPr>
      </w:pPr>
      <w:r>
        <w:rPr>
          <w:rFonts w:ascii="Times New Roman" w:hAnsi="Times New Roman" w:cs="Times New Roman"/>
          <w:i/>
          <w:iCs/>
          <w:sz w:val="24"/>
          <w:szCs w:val="24"/>
        </w:rPr>
        <w:t xml:space="preserve">,,Nomnieks" </w:t>
      </w:r>
      <w:r>
        <w:rPr>
          <w:rFonts w:ascii="Times New Roman" w:hAnsi="Times New Roman" w:cs="Times New Roman"/>
          <w:sz w:val="24"/>
          <w:szCs w:val="24"/>
        </w:rPr>
        <w:t>nedr</w:t>
      </w:r>
      <w:r>
        <w:rPr>
          <w:rFonts w:ascii="Times New Roman" w:eastAsia="Times New Roman" w:hAnsi="Times New Roman" w:cs="Times New Roman"/>
          <w:sz w:val="24"/>
          <w:szCs w:val="24"/>
        </w:rPr>
        <w:t xml:space="preserve">īkst izdarīt telpu rekonstrukciju vai pārbūvi bez iepriekšējas </w:t>
      </w:r>
      <w:r>
        <w:rPr>
          <w:rFonts w:ascii="Times New Roman" w:eastAsia="Times New Roman" w:hAnsi="Times New Roman" w:cs="Times New Roman"/>
          <w:spacing w:val="-1"/>
          <w:sz w:val="24"/>
          <w:szCs w:val="24"/>
        </w:rPr>
        <w:t xml:space="preserve">saskaņošanas ar „ </w:t>
      </w:r>
      <w:r>
        <w:rPr>
          <w:rFonts w:ascii="Times New Roman" w:eastAsia="Times New Roman" w:hAnsi="Times New Roman" w:cs="Times New Roman"/>
          <w:i/>
          <w:iCs/>
          <w:spacing w:val="-1"/>
          <w:sz w:val="24"/>
          <w:szCs w:val="24"/>
        </w:rPr>
        <w:lastRenderedPageBreak/>
        <w:t xml:space="preserve">Iznomātāju " </w:t>
      </w:r>
      <w:r>
        <w:rPr>
          <w:rFonts w:ascii="Times New Roman" w:eastAsia="Times New Roman" w:hAnsi="Times New Roman" w:cs="Times New Roman"/>
          <w:spacing w:val="-1"/>
          <w:sz w:val="24"/>
          <w:szCs w:val="24"/>
        </w:rPr>
        <w:t>un attiecīgām valsts iestādēm un pašvaldību.</w:t>
      </w:r>
    </w:p>
    <w:p w:rsidR="00270995" w:rsidRDefault="00E16265" w:rsidP="000B798B">
      <w:pPr>
        <w:numPr>
          <w:ilvl w:val="0"/>
          <w:numId w:val="25"/>
        </w:numPr>
        <w:shd w:val="clear" w:color="auto" w:fill="FFFFFF"/>
        <w:tabs>
          <w:tab w:val="left" w:pos="538"/>
        </w:tabs>
        <w:spacing w:line="274" w:lineRule="exact"/>
        <w:ind w:left="538" w:hanging="470"/>
        <w:jc w:val="both"/>
        <w:rPr>
          <w:rFonts w:ascii="Times New Roman" w:hAnsi="Times New Roman" w:cs="Times New Roman"/>
          <w:spacing w:val="-6"/>
          <w:sz w:val="24"/>
          <w:szCs w:val="24"/>
        </w:rPr>
      </w:pPr>
      <w:r>
        <w:rPr>
          <w:rFonts w:ascii="Times New Roman" w:hAnsi="Times New Roman" w:cs="Times New Roman"/>
          <w:sz w:val="24"/>
          <w:szCs w:val="24"/>
        </w:rPr>
        <w:t>L</w:t>
      </w:r>
      <w:r>
        <w:rPr>
          <w:rFonts w:ascii="Times New Roman" w:eastAsia="Times New Roman" w:hAnsi="Times New Roman" w:cs="Times New Roman"/>
          <w:sz w:val="24"/>
          <w:szCs w:val="24"/>
        </w:rPr>
        <w:t xml:space="preserve">īgumam beidzoties, </w:t>
      </w:r>
      <w:r>
        <w:rPr>
          <w:rFonts w:ascii="Times New Roman" w:eastAsia="Times New Roman" w:hAnsi="Times New Roman" w:cs="Times New Roman"/>
          <w:i/>
          <w:iCs/>
          <w:sz w:val="24"/>
          <w:szCs w:val="24"/>
        </w:rPr>
        <w:t xml:space="preserve">,,Nomnieks" </w:t>
      </w:r>
      <w:r>
        <w:rPr>
          <w:rFonts w:ascii="Times New Roman" w:eastAsia="Times New Roman" w:hAnsi="Times New Roman" w:cs="Times New Roman"/>
          <w:sz w:val="24"/>
          <w:szCs w:val="24"/>
        </w:rPr>
        <w:t xml:space="preserve">ir tiesīgs paņemt no telpām viņa ievietotās mēbeles, ierīces un jebkādas būviekārtas, kas ir atdalāmas, nepasliktinot telpu stāvokli salīdzinājumā ar to stāvokli, kāds pastāvēja Līguma noslēgšanas </w:t>
      </w:r>
      <w:r w:rsidR="00D3503A">
        <w:rPr>
          <w:rFonts w:ascii="Times New Roman" w:eastAsia="Times New Roman" w:hAnsi="Times New Roman" w:cs="Times New Roman"/>
          <w:sz w:val="24"/>
          <w:szCs w:val="24"/>
        </w:rPr>
        <w:t>brīdī</w:t>
      </w:r>
      <w:r>
        <w:rPr>
          <w:rFonts w:ascii="Times New Roman" w:eastAsia="Times New Roman" w:hAnsi="Times New Roman" w:cs="Times New Roman"/>
          <w:sz w:val="24"/>
          <w:szCs w:val="24"/>
        </w:rPr>
        <w:t>.</w:t>
      </w:r>
    </w:p>
    <w:p w:rsidR="00270995" w:rsidRDefault="00E16265" w:rsidP="00E77839">
      <w:pPr>
        <w:shd w:val="clear" w:color="auto" w:fill="FFFFFF"/>
        <w:spacing w:line="278" w:lineRule="exact"/>
        <w:ind w:left="538" w:right="1" w:hanging="470"/>
        <w:jc w:val="both"/>
      </w:pPr>
      <w:r>
        <w:rPr>
          <w:rFonts w:ascii="Times New Roman" w:hAnsi="Times New Roman" w:cs="Times New Roman"/>
          <w:sz w:val="24"/>
          <w:szCs w:val="24"/>
        </w:rPr>
        <w:t xml:space="preserve">4.6. Lietojot telpas </w:t>
      </w:r>
      <w:r>
        <w:rPr>
          <w:rFonts w:ascii="Times New Roman" w:hAnsi="Times New Roman" w:cs="Times New Roman"/>
          <w:i/>
          <w:iCs/>
          <w:sz w:val="24"/>
          <w:szCs w:val="24"/>
        </w:rPr>
        <w:t xml:space="preserve">,,Nomniekam" </w:t>
      </w:r>
      <w:r>
        <w:rPr>
          <w:rFonts w:ascii="Times New Roman" w:hAnsi="Times New Roman" w:cs="Times New Roman"/>
          <w:sz w:val="24"/>
          <w:szCs w:val="24"/>
        </w:rPr>
        <w:t>ir j</w:t>
      </w:r>
      <w:r>
        <w:rPr>
          <w:rFonts w:ascii="Times New Roman" w:eastAsia="Times New Roman" w:hAnsi="Times New Roman" w:cs="Times New Roman"/>
          <w:sz w:val="24"/>
          <w:szCs w:val="24"/>
        </w:rPr>
        <w:t xml:space="preserve">āievēro Latvijas Republikas </w:t>
      </w:r>
      <w:r w:rsidR="00D3503A">
        <w:rPr>
          <w:rFonts w:ascii="Times New Roman" w:eastAsia="Times New Roman" w:hAnsi="Times New Roman" w:cs="Times New Roman"/>
          <w:sz w:val="24"/>
          <w:szCs w:val="24"/>
        </w:rPr>
        <w:t>normatīvie akti</w:t>
      </w:r>
      <w:r>
        <w:rPr>
          <w:rFonts w:ascii="Times New Roman" w:eastAsia="Times New Roman" w:hAnsi="Times New Roman" w:cs="Times New Roman"/>
          <w:sz w:val="24"/>
          <w:szCs w:val="24"/>
        </w:rPr>
        <w:t>, valdības un pašvaldību lēmumi attiecībā uz telpu lietošanu, kā arī" apdrošināšanas firmu, ugunsdrošības, energoapgādes, nama pārvaldnieka un citu kompetento dienestu prasības.</w:t>
      </w:r>
    </w:p>
    <w:p w:rsidR="00AF2BE9" w:rsidRDefault="00E16265" w:rsidP="00AF2BE9">
      <w:pPr>
        <w:shd w:val="clear" w:color="auto" w:fill="FFFFFF"/>
        <w:spacing w:before="274"/>
        <w:ind w:left="2467" w:right="1"/>
      </w:pPr>
      <w:r>
        <w:rPr>
          <w:rFonts w:ascii="Times New Roman" w:hAnsi="Times New Roman" w:cs="Times New Roman"/>
          <w:b/>
          <w:bCs/>
          <w:sz w:val="24"/>
          <w:szCs w:val="24"/>
        </w:rPr>
        <w:t>5.   Iznom</w:t>
      </w:r>
      <w:r>
        <w:rPr>
          <w:rFonts w:ascii="Times New Roman" w:eastAsia="Times New Roman" w:hAnsi="Times New Roman" w:cs="Times New Roman"/>
          <w:b/>
          <w:bCs/>
          <w:sz w:val="24"/>
          <w:szCs w:val="24"/>
        </w:rPr>
        <w:t xml:space="preserve">ātāja </w:t>
      </w:r>
      <w:r w:rsidR="00D3503A">
        <w:rPr>
          <w:rFonts w:ascii="Times New Roman" w:eastAsia="Times New Roman" w:hAnsi="Times New Roman" w:cs="Times New Roman"/>
          <w:b/>
          <w:bCs/>
          <w:sz w:val="24"/>
          <w:szCs w:val="24"/>
        </w:rPr>
        <w:t>tiesības un pienākumi</w:t>
      </w:r>
      <w:r>
        <w:rPr>
          <w:rFonts w:ascii="Times New Roman" w:eastAsia="Times New Roman" w:hAnsi="Times New Roman" w:cs="Times New Roman"/>
          <w:b/>
          <w:bCs/>
          <w:sz w:val="24"/>
          <w:szCs w:val="24"/>
        </w:rPr>
        <w:t>.</w:t>
      </w:r>
    </w:p>
    <w:p w:rsidR="00270995" w:rsidRDefault="00E16265" w:rsidP="00AF2BE9">
      <w:pPr>
        <w:shd w:val="clear" w:color="auto" w:fill="FFFFFF"/>
        <w:spacing w:before="274"/>
        <w:ind w:right="1"/>
      </w:pPr>
      <w:r>
        <w:rPr>
          <w:rFonts w:ascii="Times New Roman" w:hAnsi="Times New Roman" w:cs="Times New Roman"/>
          <w:spacing w:val="-8"/>
          <w:sz w:val="24"/>
          <w:szCs w:val="24"/>
        </w:rPr>
        <w:t>5.1.</w:t>
      </w:r>
      <w:r>
        <w:rPr>
          <w:rFonts w:ascii="Times New Roman" w:hAnsi="Times New Roman" w:cs="Times New Roman"/>
          <w:sz w:val="24"/>
          <w:szCs w:val="24"/>
        </w:rPr>
        <w:tab/>
      </w:r>
      <w:r>
        <w:rPr>
          <w:rFonts w:ascii="Times New Roman" w:eastAsia="Times New Roman" w:hAnsi="Times New Roman" w:cs="Times New Roman"/>
          <w:spacing w:val="-2"/>
          <w:sz w:val="24"/>
          <w:szCs w:val="24"/>
        </w:rPr>
        <w:t xml:space="preserve">„ </w:t>
      </w:r>
      <w:r w:rsidR="000D3842">
        <w:rPr>
          <w:rFonts w:ascii="Times New Roman" w:eastAsia="Times New Roman" w:hAnsi="Times New Roman" w:cs="Times New Roman"/>
          <w:i/>
          <w:iCs/>
          <w:spacing w:val="-2"/>
          <w:sz w:val="24"/>
          <w:szCs w:val="24"/>
        </w:rPr>
        <w:t>Iznomātājs”</w:t>
      </w:r>
      <w:r>
        <w:rPr>
          <w:rFonts w:ascii="Times New Roman" w:eastAsia="Times New Roman" w:hAnsi="Times New Roman" w:cs="Times New Roman"/>
          <w:i/>
          <w:iCs/>
          <w:spacing w:val="-2"/>
          <w:sz w:val="24"/>
          <w:szCs w:val="24"/>
        </w:rPr>
        <w:t xml:space="preserve"> </w:t>
      </w:r>
      <w:r>
        <w:rPr>
          <w:rFonts w:ascii="Times New Roman" w:eastAsia="Times New Roman" w:hAnsi="Times New Roman" w:cs="Times New Roman"/>
          <w:spacing w:val="-2"/>
          <w:sz w:val="24"/>
          <w:szCs w:val="24"/>
        </w:rPr>
        <w:t>apņemas izpildīt šādas saistības:</w:t>
      </w:r>
    </w:p>
    <w:p w:rsidR="007213BE" w:rsidRDefault="000D3842" w:rsidP="00D3503A">
      <w:pPr>
        <w:shd w:val="clear" w:color="auto" w:fill="FFFFFF"/>
        <w:spacing w:line="274" w:lineRule="exact"/>
        <w:ind w:left="715" w:right="1" w:hanging="715"/>
        <w:jc w:val="both"/>
        <w:rPr>
          <w:rFonts w:ascii="Times New Roman" w:eastAsia="Times New Roman" w:hAnsi="Times New Roman" w:cs="Times New Roman"/>
          <w:sz w:val="24"/>
          <w:szCs w:val="24"/>
        </w:rPr>
      </w:pPr>
      <w:r>
        <w:rPr>
          <w:rFonts w:ascii="Times New Roman" w:hAnsi="Times New Roman" w:cs="Times New Roman"/>
          <w:sz w:val="24"/>
          <w:szCs w:val="24"/>
        </w:rPr>
        <w:t xml:space="preserve">5.1.1. Bez </w:t>
      </w:r>
      <w:r w:rsidRPr="000D3842">
        <w:rPr>
          <w:rFonts w:ascii="Times New Roman" w:hAnsi="Times New Roman" w:cs="Times New Roman"/>
          <w:i/>
          <w:sz w:val="24"/>
          <w:szCs w:val="24"/>
        </w:rPr>
        <w:t>“</w:t>
      </w:r>
      <w:r w:rsidR="00E16265" w:rsidRPr="000D3842">
        <w:rPr>
          <w:rFonts w:ascii="Times New Roman" w:hAnsi="Times New Roman" w:cs="Times New Roman"/>
          <w:i/>
          <w:sz w:val="24"/>
          <w:szCs w:val="24"/>
        </w:rPr>
        <w:t>Nomnieka</w:t>
      </w:r>
      <w:r w:rsidRPr="000D3842">
        <w:rPr>
          <w:rFonts w:ascii="Times New Roman" w:hAnsi="Times New Roman" w:cs="Times New Roman"/>
          <w:i/>
          <w:sz w:val="24"/>
          <w:szCs w:val="24"/>
        </w:rPr>
        <w:t>”</w:t>
      </w:r>
      <w:r>
        <w:rPr>
          <w:rFonts w:ascii="Times New Roman" w:hAnsi="Times New Roman" w:cs="Times New Roman"/>
          <w:i/>
          <w:sz w:val="24"/>
          <w:szCs w:val="24"/>
        </w:rPr>
        <w:t xml:space="preserve"> </w:t>
      </w:r>
      <w:r w:rsidR="00E16265">
        <w:rPr>
          <w:rFonts w:ascii="Times New Roman" w:hAnsi="Times New Roman" w:cs="Times New Roman"/>
          <w:sz w:val="24"/>
          <w:szCs w:val="24"/>
        </w:rPr>
        <w:t>iepriek</w:t>
      </w:r>
      <w:r w:rsidR="00E16265">
        <w:rPr>
          <w:rFonts w:ascii="Times New Roman" w:eastAsia="Times New Roman" w:hAnsi="Times New Roman" w:cs="Times New Roman"/>
          <w:sz w:val="24"/>
          <w:szCs w:val="24"/>
        </w:rPr>
        <w:t>šējas rakstiskas piekrišanas nepārdot, neiznomāt, neatsavināt, neieķīlāt vai kā citādi apgrūtināt, ieskaitot, jebkādus nākotnes vai cerību līgumus, telpas, iekārtas un mēbeles vai jebkuru daļu par labu citai fiziskai vai juridiskai personai.</w:t>
      </w:r>
    </w:p>
    <w:p w:rsidR="00C720CB" w:rsidRDefault="00C720CB" w:rsidP="00E77839">
      <w:pPr>
        <w:shd w:val="clear" w:color="auto" w:fill="FFFFFF"/>
        <w:spacing w:line="274" w:lineRule="exact"/>
        <w:ind w:left="715" w:right="1" w:hanging="715"/>
        <w:jc w:val="both"/>
      </w:pPr>
      <w:r w:rsidRPr="004C6B7E">
        <w:rPr>
          <w:rFonts w:ascii="Times New Roman" w:eastAsia="Times New Roman" w:hAnsi="Times New Roman" w:cs="Times New Roman"/>
          <w:sz w:val="24"/>
          <w:szCs w:val="24"/>
        </w:rPr>
        <w:t>5.1.</w:t>
      </w:r>
      <w:r w:rsidR="00D3503A">
        <w:rPr>
          <w:rFonts w:ascii="Times New Roman" w:eastAsia="Times New Roman" w:hAnsi="Times New Roman" w:cs="Times New Roman"/>
          <w:sz w:val="24"/>
          <w:szCs w:val="24"/>
        </w:rPr>
        <w:t>2</w:t>
      </w:r>
      <w:r w:rsidRPr="004C6B7E">
        <w:rPr>
          <w:rFonts w:ascii="Times New Roman" w:eastAsia="Times New Roman" w:hAnsi="Times New Roman" w:cs="Times New Roman"/>
          <w:sz w:val="24"/>
          <w:szCs w:val="24"/>
        </w:rPr>
        <w:t>. Iesniegt obligāti apkalpojamo pasākumu sarakstu, par nākošo mēnesi, līdz tekošā mēneša 10. datumam.</w:t>
      </w:r>
    </w:p>
    <w:p w:rsidR="00270995" w:rsidRDefault="00E16265" w:rsidP="00E77839">
      <w:pPr>
        <w:shd w:val="clear" w:color="auto" w:fill="FFFFFF"/>
        <w:tabs>
          <w:tab w:val="left" w:pos="720"/>
        </w:tabs>
        <w:spacing w:line="274" w:lineRule="exact"/>
        <w:ind w:left="5" w:right="1"/>
      </w:pPr>
      <w:r>
        <w:rPr>
          <w:rFonts w:ascii="Times New Roman" w:hAnsi="Times New Roman" w:cs="Times New Roman"/>
          <w:spacing w:val="-8"/>
          <w:sz w:val="24"/>
          <w:szCs w:val="24"/>
        </w:rPr>
        <w:t>5.2.</w:t>
      </w:r>
      <w:r>
        <w:rPr>
          <w:rFonts w:ascii="Times New Roman" w:hAnsi="Times New Roman" w:cs="Times New Roman"/>
          <w:sz w:val="24"/>
          <w:szCs w:val="24"/>
        </w:rPr>
        <w:tab/>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iCs/>
          <w:spacing w:val="-3"/>
          <w:sz w:val="24"/>
          <w:szCs w:val="24"/>
        </w:rPr>
        <w:t xml:space="preserve">Iznomātājam " </w:t>
      </w:r>
      <w:r>
        <w:rPr>
          <w:rFonts w:ascii="Times New Roman" w:eastAsia="Times New Roman" w:hAnsi="Times New Roman" w:cs="Times New Roman"/>
          <w:spacing w:val="-3"/>
          <w:sz w:val="24"/>
          <w:szCs w:val="24"/>
        </w:rPr>
        <w:t>ir tiesības:</w:t>
      </w:r>
    </w:p>
    <w:p w:rsidR="00270995" w:rsidRDefault="00E16265" w:rsidP="00E77839">
      <w:pPr>
        <w:numPr>
          <w:ilvl w:val="0"/>
          <w:numId w:val="26"/>
        </w:numPr>
        <w:shd w:val="clear" w:color="auto" w:fill="FFFFFF"/>
        <w:tabs>
          <w:tab w:val="left" w:pos="710"/>
        </w:tabs>
        <w:spacing w:line="274" w:lineRule="exact"/>
        <w:ind w:left="710" w:right="1" w:hanging="706"/>
        <w:jc w:val="both"/>
        <w:rPr>
          <w:rFonts w:ascii="Times New Roman" w:hAnsi="Times New Roman" w:cs="Times New Roman"/>
          <w:spacing w:val="-6"/>
          <w:sz w:val="24"/>
          <w:szCs w:val="24"/>
        </w:rPr>
      </w:pPr>
      <w:r>
        <w:rPr>
          <w:rFonts w:ascii="Times New Roman" w:hAnsi="Times New Roman" w:cs="Times New Roman"/>
          <w:sz w:val="24"/>
          <w:szCs w:val="24"/>
        </w:rPr>
        <w:t>P</w:t>
      </w:r>
      <w:r>
        <w:rPr>
          <w:rFonts w:ascii="Times New Roman" w:eastAsia="Times New Roman" w:hAnsi="Times New Roman" w:cs="Times New Roman"/>
          <w:sz w:val="24"/>
          <w:szCs w:val="24"/>
        </w:rPr>
        <w:t>ārbaudīt telpu, iekārtu un mēbeļu stāvokli un ekspluatācijas pareizību, par šādas pārbaudes laiku iepriekš savlaicīgi paziņot</w:t>
      </w:r>
      <w:r>
        <w:rPr>
          <w:rFonts w:ascii="Times New Roman" w:eastAsia="Times New Roman" w:hAnsi="Times New Roman" w:cs="Times New Roman"/>
          <w:i/>
          <w:iCs/>
          <w:sz w:val="24"/>
          <w:szCs w:val="24"/>
        </w:rPr>
        <w:t>,,Nomniekam".</w:t>
      </w:r>
    </w:p>
    <w:p w:rsidR="00270995" w:rsidRDefault="00E16265" w:rsidP="00E77839">
      <w:pPr>
        <w:numPr>
          <w:ilvl w:val="0"/>
          <w:numId w:val="26"/>
        </w:numPr>
        <w:shd w:val="clear" w:color="auto" w:fill="FFFFFF"/>
        <w:tabs>
          <w:tab w:val="left" w:pos="710"/>
        </w:tabs>
        <w:spacing w:line="274" w:lineRule="exact"/>
        <w:ind w:left="710" w:right="1" w:hanging="706"/>
        <w:jc w:val="both"/>
        <w:rPr>
          <w:rFonts w:ascii="Times New Roman" w:hAnsi="Times New Roman" w:cs="Times New Roman"/>
          <w:spacing w:val="-5"/>
          <w:sz w:val="24"/>
          <w:szCs w:val="24"/>
        </w:rPr>
      </w:pPr>
      <w:r>
        <w:rPr>
          <w:rFonts w:ascii="Times New Roman" w:hAnsi="Times New Roman" w:cs="Times New Roman"/>
          <w:sz w:val="24"/>
          <w:szCs w:val="24"/>
        </w:rPr>
        <w:t>Izbeigt L</w:t>
      </w:r>
      <w:r>
        <w:rPr>
          <w:rFonts w:ascii="Times New Roman" w:eastAsia="Times New Roman" w:hAnsi="Times New Roman" w:cs="Times New Roman"/>
          <w:sz w:val="24"/>
          <w:szCs w:val="24"/>
        </w:rPr>
        <w:t>īgumu pirms noteiktā termiņa</w:t>
      </w:r>
      <w:r w:rsidR="00AE7DB1">
        <w:rPr>
          <w:rFonts w:ascii="Times New Roman" w:eastAsia="Times New Roman" w:hAnsi="Times New Roman" w:cs="Times New Roman"/>
          <w:sz w:val="24"/>
          <w:szCs w:val="24"/>
        </w:rPr>
        <w:t xml:space="preserve"> Līguma 6.2. punktā noteiktajos gadījumos.</w:t>
      </w:r>
    </w:p>
    <w:p w:rsidR="00270995" w:rsidRDefault="00E16265">
      <w:pPr>
        <w:shd w:val="clear" w:color="auto" w:fill="FFFFFF"/>
        <w:spacing w:before="278"/>
        <w:ind w:left="2698"/>
      </w:pPr>
      <w:r w:rsidRPr="00AF2BE9">
        <w:rPr>
          <w:rFonts w:ascii="Times New Roman" w:hAnsi="Times New Roman" w:cs="Times New Roman"/>
          <w:b/>
          <w:bCs/>
          <w:sz w:val="24"/>
          <w:szCs w:val="24"/>
        </w:rPr>
        <w:t>6.   L</w:t>
      </w:r>
      <w:r w:rsidRPr="00AF2BE9">
        <w:rPr>
          <w:rFonts w:ascii="Times New Roman" w:eastAsia="Times New Roman" w:hAnsi="Times New Roman" w:cs="Times New Roman"/>
          <w:b/>
          <w:bCs/>
          <w:sz w:val="24"/>
          <w:szCs w:val="24"/>
        </w:rPr>
        <w:t>īguma grozīšana un izbeigšana.</w:t>
      </w:r>
    </w:p>
    <w:p w:rsidR="00270995" w:rsidRDefault="00E16265" w:rsidP="000B798B">
      <w:pPr>
        <w:numPr>
          <w:ilvl w:val="0"/>
          <w:numId w:val="27"/>
        </w:numPr>
        <w:shd w:val="clear" w:color="auto" w:fill="FFFFFF"/>
        <w:tabs>
          <w:tab w:val="left" w:pos="533"/>
        </w:tabs>
        <w:spacing w:before="269" w:line="274" w:lineRule="exact"/>
        <w:ind w:left="533" w:right="662" w:hanging="533"/>
        <w:jc w:val="both"/>
        <w:rPr>
          <w:rFonts w:ascii="Times New Roman" w:hAnsi="Times New Roman" w:cs="Times New Roman"/>
          <w:spacing w:val="-8"/>
          <w:sz w:val="24"/>
          <w:szCs w:val="24"/>
        </w:rPr>
      </w:pPr>
      <w:r>
        <w:rPr>
          <w:rFonts w:ascii="Times New Roman" w:hAnsi="Times New Roman" w:cs="Times New Roman"/>
          <w:sz w:val="24"/>
          <w:szCs w:val="24"/>
        </w:rPr>
        <w:t>Visi L</w:t>
      </w:r>
      <w:r>
        <w:rPr>
          <w:rFonts w:ascii="Times New Roman" w:eastAsia="Times New Roman" w:hAnsi="Times New Roman" w:cs="Times New Roman"/>
          <w:sz w:val="24"/>
          <w:szCs w:val="24"/>
        </w:rPr>
        <w:t>īguma grozījumi un papildinājumi veicami Pusēm vienojoties rakstiskā formā un ir spēkā, ja to parakstījušas abas Puses.</w:t>
      </w:r>
    </w:p>
    <w:p w:rsidR="00270995" w:rsidRPr="00AE7DB1" w:rsidRDefault="00AE7DB1" w:rsidP="00AE7DB1">
      <w:pPr>
        <w:numPr>
          <w:ilvl w:val="0"/>
          <w:numId w:val="27"/>
        </w:numPr>
        <w:shd w:val="clear" w:color="auto" w:fill="FFFFFF"/>
        <w:tabs>
          <w:tab w:val="left" w:pos="533"/>
        </w:tabs>
        <w:spacing w:line="274" w:lineRule="exact"/>
        <w:rPr>
          <w:rFonts w:ascii="Times New Roman" w:hAnsi="Times New Roman" w:cs="Times New Roman"/>
          <w:spacing w:val="-7"/>
          <w:sz w:val="24"/>
          <w:szCs w:val="24"/>
        </w:rPr>
      </w:pPr>
      <w:r>
        <w:rPr>
          <w:rFonts w:ascii="Times New Roman" w:eastAsia="Times New Roman" w:hAnsi="Times New Roman" w:cs="Times New Roman"/>
          <w:spacing w:val="-1"/>
          <w:sz w:val="24"/>
          <w:szCs w:val="24"/>
        </w:rPr>
        <w:t xml:space="preserve">Iznomātājam ir </w:t>
      </w:r>
      <w:r w:rsidR="00E16265">
        <w:rPr>
          <w:rFonts w:ascii="Times New Roman" w:eastAsia="Times New Roman" w:hAnsi="Times New Roman" w:cs="Times New Roman"/>
          <w:spacing w:val="-1"/>
          <w:sz w:val="24"/>
          <w:szCs w:val="24"/>
        </w:rPr>
        <w:t>tiesī</w:t>
      </w:r>
      <w:r>
        <w:rPr>
          <w:rFonts w:ascii="Times New Roman" w:eastAsia="Times New Roman" w:hAnsi="Times New Roman" w:cs="Times New Roman"/>
          <w:spacing w:val="-1"/>
          <w:sz w:val="24"/>
          <w:szCs w:val="24"/>
        </w:rPr>
        <w:t>bas, rakstiski informējot Nomnieku vismaz 14 (četrupadsmit) darba dienas iepriekš, vienpusēji atkāpties no Līguma, neatlīdzinot Nomnieka zaudējumus, kas saistīti ar Līguma pirmstermiņa izbeigšanu, kā arī Nomnieka veiktos izdevumus nomas objektam, ja:</w:t>
      </w:r>
    </w:p>
    <w:p w:rsidR="00270995" w:rsidRDefault="00E16265" w:rsidP="000B798B">
      <w:pPr>
        <w:numPr>
          <w:ilvl w:val="0"/>
          <w:numId w:val="28"/>
        </w:numPr>
        <w:shd w:val="clear" w:color="auto" w:fill="FFFFFF"/>
        <w:tabs>
          <w:tab w:val="left" w:pos="715"/>
        </w:tabs>
        <w:spacing w:line="274" w:lineRule="exact"/>
        <w:ind w:left="715" w:right="672" w:hanging="715"/>
        <w:jc w:val="both"/>
        <w:rPr>
          <w:rFonts w:ascii="Times New Roman" w:hAnsi="Times New Roman" w:cs="Times New Roman"/>
          <w:spacing w:val="-5"/>
          <w:sz w:val="24"/>
          <w:szCs w:val="24"/>
        </w:rPr>
      </w:pPr>
      <w:r>
        <w:rPr>
          <w:rFonts w:ascii="Times New Roman" w:hAnsi="Times New Roman" w:cs="Times New Roman"/>
          <w:sz w:val="24"/>
          <w:szCs w:val="24"/>
        </w:rPr>
        <w:t>Ja</w:t>
      </w:r>
      <w:r w:rsidR="00AE7DB1">
        <w:rPr>
          <w:rFonts w:ascii="Times New Roman" w:hAnsi="Times New Roman" w:cs="Times New Roman"/>
          <w:sz w:val="24"/>
          <w:szCs w:val="24"/>
        </w:rPr>
        <w:t xml:space="preserve"> Nomnieks </w:t>
      </w:r>
      <w:r>
        <w:rPr>
          <w:rFonts w:ascii="Times New Roman" w:eastAsia="Times New Roman" w:hAnsi="Times New Roman" w:cs="Times New Roman"/>
          <w:sz w:val="24"/>
          <w:szCs w:val="24"/>
        </w:rPr>
        <w:t>telpas, iekārtas un mēbeles izmanto citiem mērķiem, nekā tas ir paredzēts šajā līgumā;</w:t>
      </w:r>
    </w:p>
    <w:p w:rsidR="00270995" w:rsidRDefault="00E16265" w:rsidP="000B798B">
      <w:pPr>
        <w:numPr>
          <w:ilvl w:val="0"/>
          <w:numId w:val="28"/>
        </w:numPr>
        <w:shd w:val="clear" w:color="auto" w:fill="FFFFFF"/>
        <w:tabs>
          <w:tab w:val="left" w:pos="715"/>
        </w:tabs>
        <w:spacing w:line="274" w:lineRule="exact"/>
        <w:rPr>
          <w:rFonts w:ascii="Times New Roman" w:hAnsi="Times New Roman" w:cs="Times New Roman"/>
          <w:spacing w:val="-5"/>
          <w:sz w:val="24"/>
          <w:szCs w:val="24"/>
        </w:rPr>
      </w:pPr>
      <w:r>
        <w:rPr>
          <w:rFonts w:ascii="Times New Roman" w:hAnsi="Times New Roman" w:cs="Times New Roman"/>
          <w:sz w:val="24"/>
          <w:szCs w:val="24"/>
        </w:rPr>
        <w:t xml:space="preserve">Ja </w:t>
      </w:r>
      <w:r w:rsidR="00AE7DB1">
        <w:rPr>
          <w:rFonts w:ascii="Times New Roman" w:eastAsia="Times New Roman" w:hAnsi="Times New Roman" w:cs="Times New Roman"/>
          <w:sz w:val="24"/>
          <w:szCs w:val="24"/>
        </w:rPr>
        <w:t>Nomnieks tīši bojā</w:t>
      </w:r>
      <w:r>
        <w:rPr>
          <w:rFonts w:ascii="Times New Roman" w:eastAsia="Times New Roman" w:hAnsi="Times New Roman" w:cs="Times New Roman"/>
          <w:sz w:val="24"/>
          <w:szCs w:val="24"/>
        </w:rPr>
        <w:t xml:space="preserve"> telpas, iekārtas un mēbeles;</w:t>
      </w:r>
    </w:p>
    <w:p w:rsidR="00270995" w:rsidRDefault="00AE7DB1" w:rsidP="000B798B">
      <w:pPr>
        <w:numPr>
          <w:ilvl w:val="0"/>
          <w:numId w:val="28"/>
        </w:numPr>
        <w:shd w:val="clear" w:color="auto" w:fill="FFFFFF"/>
        <w:tabs>
          <w:tab w:val="left" w:pos="715"/>
        </w:tabs>
        <w:spacing w:line="274" w:lineRule="exact"/>
        <w:ind w:left="715" w:right="677" w:hanging="715"/>
        <w:jc w:val="both"/>
        <w:rPr>
          <w:rFonts w:ascii="Times New Roman" w:hAnsi="Times New Roman" w:cs="Times New Roman"/>
          <w:spacing w:val="-5"/>
          <w:sz w:val="24"/>
          <w:szCs w:val="24"/>
        </w:rPr>
      </w:pPr>
      <w:r>
        <w:rPr>
          <w:rFonts w:ascii="Times New Roman" w:eastAsia="Times New Roman" w:hAnsi="Times New Roman" w:cs="Times New Roman"/>
          <w:sz w:val="24"/>
          <w:szCs w:val="24"/>
        </w:rPr>
        <w:t xml:space="preserve">Nomnieks </w:t>
      </w:r>
      <w:r w:rsidR="00E16265">
        <w:rPr>
          <w:rFonts w:ascii="Times New Roman" w:eastAsia="Times New Roman" w:hAnsi="Times New Roman" w:cs="Times New Roman"/>
          <w:sz w:val="24"/>
          <w:szCs w:val="24"/>
        </w:rPr>
        <w:t xml:space="preserve">bez </w:t>
      </w:r>
      <w:r>
        <w:rPr>
          <w:rFonts w:ascii="Times New Roman" w:eastAsia="Times New Roman" w:hAnsi="Times New Roman" w:cs="Times New Roman"/>
          <w:sz w:val="24"/>
          <w:szCs w:val="24"/>
        </w:rPr>
        <w:t xml:space="preserve">Iznomātāja </w:t>
      </w:r>
      <w:r w:rsidR="00E16265">
        <w:rPr>
          <w:rFonts w:ascii="Times New Roman" w:eastAsia="Times New Roman" w:hAnsi="Times New Roman" w:cs="Times New Roman"/>
          <w:sz w:val="24"/>
          <w:szCs w:val="24"/>
        </w:rPr>
        <w:t>un citu kompetentu iestāžu atļaujas pārbūvē telpas, iekārtas un mēbeles;</w:t>
      </w:r>
    </w:p>
    <w:p w:rsidR="00270995" w:rsidRDefault="00AE7DB1" w:rsidP="000B798B">
      <w:pPr>
        <w:numPr>
          <w:ilvl w:val="0"/>
          <w:numId w:val="28"/>
        </w:numPr>
        <w:shd w:val="clear" w:color="auto" w:fill="FFFFFF"/>
        <w:tabs>
          <w:tab w:val="left" w:pos="715"/>
        </w:tabs>
        <w:spacing w:line="274" w:lineRule="exact"/>
        <w:ind w:left="715" w:right="672" w:hanging="715"/>
        <w:jc w:val="both"/>
        <w:rPr>
          <w:rFonts w:ascii="Times New Roman" w:hAnsi="Times New Roman" w:cs="Times New Roman"/>
          <w:spacing w:val="-5"/>
          <w:sz w:val="24"/>
          <w:szCs w:val="24"/>
        </w:rPr>
      </w:pPr>
      <w:r>
        <w:rPr>
          <w:rFonts w:ascii="Times New Roman" w:eastAsia="Times New Roman" w:hAnsi="Times New Roman" w:cs="Times New Roman"/>
          <w:sz w:val="24"/>
          <w:szCs w:val="24"/>
        </w:rPr>
        <w:t xml:space="preserve">Nomnieks </w:t>
      </w:r>
      <w:r w:rsidR="00E16265">
        <w:rPr>
          <w:rFonts w:ascii="Times New Roman" w:eastAsia="Times New Roman" w:hAnsi="Times New Roman" w:cs="Times New Roman"/>
          <w:sz w:val="24"/>
          <w:szCs w:val="24"/>
        </w:rPr>
        <w:t>telpas, iekārtas un mēbeles bez</w:t>
      </w:r>
      <w:r>
        <w:rPr>
          <w:rFonts w:ascii="Times New Roman" w:eastAsia="Times New Roman" w:hAnsi="Times New Roman" w:cs="Times New Roman"/>
          <w:sz w:val="24"/>
          <w:szCs w:val="24"/>
        </w:rPr>
        <w:t xml:space="preserve"> Iznomātāja </w:t>
      </w:r>
      <w:r w:rsidR="00E16265">
        <w:rPr>
          <w:rFonts w:ascii="Times New Roman" w:eastAsia="Times New Roman" w:hAnsi="Times New Roman" w:cs="Times New Roman"/>
          <w:sz w:val="24"/>
          <w:szCs w:val="24"/>
        </w:rPr>
        <w:t>rakstiskas piekrišanas nodod apakšnomā;</w:t>
      </w:r>
    </w:p>
    <w:p w:rsidR="00270995" w:rsidRDefault="00AE7DB1" w:rsidP="000B798B">
      <w:pPr>
        <w:numPr>
          <w:ilvl w:val="0"/>
          <w:numId w:val="28"/>
        </w:numPr>
        <w:shd w:val="clear" w:color="auto" w:fill="FFFFFF"/>
        <w:tabs>
          <w:tab w:val="left" w:pos="715"/>
        </w:tabs>
        <w:spacing w:line="274" w:lineRule="exact"/>
        <w:ind w:left="715" w:right="662" w:hanging="715"/>
        <w:jc w:val="both"/>
        <w:rPr>
          <w:rFonts w:ascii="Times New Roman" w:hAnsi="Times New Roman" w:cs="Times New Roman"/>
          <w:spacing w:val="-5"/>
          <w:sz w:val="24"/>
          <w:szCs w:val="24"/>
        </w:rPr>
      </w:pPr>
      <w:r>
        <w:rPr>
          <w:rFonts w:ascii="Times New Roman" w:eastAsia="Times New Roman" w:hAnsi="Times New Roman" w:cs="Times New Roman"/>
          <w:sz w:val="24"/>
          <w:szCs w:val="24"/>
        </w:rPr>
        <w:t xml:space="preserve">Nomniekam ir bijuši vismaz trīs nomas un komunālo </w:t>
      </w:r>
      <w:r w:rsidR="001F1D2F">
        <w:rPr>
          <w:rFonts w:ascii="Times New Roman" w:eastAsia="Times New Roman" w:hAnsi="Times New Roman" w:cs="Times New Roman"/>
          <w:sz w:val="24"/>
          <w:szCs w:val="24"/>
        </w:rPr>
        <w:t>pakalpojumu apmaksas kavējumi, kas kopā pārsniedz divu maksājumu periodu;</w:t>
      </w:r>
    </w:p>
    <w:p w:rsidR="00270995" w:rsidRDefault="001F1D2F" w:rsidP="000B798B">
      <w:pPr>
        <w:numPr>
          <w:ilvl w:val="0"/>
          <w:numId w:val="28"/>
        </w:numPr>
        <w:shd w:val="clear" w:color="auto" w:fill="FFFFFF"/>
        <w:tabs>
          <w:tab w:val="left" w:pos="715"/>
        </w:tabs>
        <w:spacing w:line="274" w:lineRule="exact"/>
        <w:rPr>
          <w:rFonts w:ascii="Times New Roman" w:hAnsi="Times New Roman" w:cs="Times New Roman"/>
          <w:spacing w:val="-5"/>
          <w:sz w:val="24"/>
          <w:szCs w:val="24"/>
        </w:rPr>
      </w:pPr>
      <w:r>
        <w:rPr>
          <w:rFonts w:ascii="Times New Roman" w:eastAsia="Times New Roman" w:hAnsi="Times New Roman" w:cs="Times New Roman"/>
          <w:spacing w:val="-1"/>
          <w:sz w:val="24"/>
          <w:szCs w:val="24"/>
        </w:rPr>
        <w:t>Nomnieks, normatīvajos aktos</w:t>
      </w:r>
      <w:r w:rsidR="00E16265">
        <w:rPr>
          <w:rFonts w:ascii="Times New Roman" w:eastAsia="Times New Roman" w:hAnsi="Times New Roman" w:cs="Times New Roman"/>
          <w:spacing w:val="-1"/>
          <w:sz w:val="24"/>
          <w:szCs w:val="24"/>
        </w:rPr>
        <w:t xml:space="preserve"> paredzētā kārtībā</w:t>
      </w:r>
      <w:r>
        <w:rPr>
          <w:rFonts w:ascii="Times New Roman" w:eastAsia="Times New Roman" w:hAnsi="Times New Roman" w:cs="Times New Roman"/>
          <w:spacing w:val="-1"/>
          <w:sz w:val="24"/>
          <w:szCs w:val="24"/>
        </w:rPr>
        <w:t>,</w:t>
      </w:r>
      <w:r w:rsidR="00E16265">
        <w:rPr>
          <w:rFonts w:ascii="Times New Roman" w:eastAsia="Times New Roman" w:hAnsi="Times New Roman" w:cs="Times New Roman"/>
          <w:spacing w:val="-1"/>
          <w:sz w:val="24"/>
          <w:szCs w:val="24"/>
        </w:rPr>
        <w:t xml:space="preserve"> izsludināts par maksāt</w:t>
      </w:r>
      <w:r w:rsidR="007613D8">
        <w:rPr>
          <w:rFonts w:ascii="Times New Roman" w:eastAsia="Times New Roman" w:hAnsi="Times New Roman" w:cs="Times New Roman"/>
          <w:spacing w:val="-1"/>
          <w:sz w:val="24"/>
          <w:szCs w:val="24"/>
        </w:rPr>
        <w:t>ne</w:t>
      </w:r>
      <w:r w:rsidR="00E16265">
        <w:rPr>
          <w:rFonts w:ascii="Times New Roman" w:eastAsia="Times New Roman" w:hAnsi="Times New Roman" w:cs="Times New Roman"/>
          <w:spacing w:val="-1"/>
          <w:sz w:val="24"/>
          <w:szCs w:val="24"/>
        </w:rPr>
        <w:t>spējīgu;</w:t>
      </w:r>
    </w:p>
    <w:p w:rsidR="00270995" w:rsidRDefault="00270995">
      <w:pPr>
        <w:rPr>
          <w:rFonts w:ascii="Times New Roman" w:hAnsi="Times New Roman" w:cs="Times New Roman"/>
          <w:sz w:val="2"/>
          <w:szCs w:val="2"/>
        </w:rPr>
      </w:pPr>
    </w:p>
    <w:p w:rsidR="00270995" w:rsidRDefault="00E16265" w:rsidP="000B798B">
      <w:pPr>
        <w:numPr>
          <w:ilvl w:val="0"/>
          <w:numId w:val="29"/>
        </w:numPr>
        <w:shd w:val="clear" w:color="auto" w:fill="FFFFFF"/>
        <w:tabs>
          <w:tab w:val="left" w:pos="533"/>
        </w:tabs>
        <w:spacing w:line="274" w:lineRule="exact"/>
        <w:ind w:left="533" w:right="658" w:hanging="533"/>
        <w:jc w:val="both"/>
        <w:rPr>
          <w:rFonts w:ascii="Times New Roman" w:hAnsi="Times New Roman" w:cs="Times New Roman"/>
          <w:spacing w:val="-7"/>
          <w:sz w:val="24"/>
          <w:szCs w:val="24"/>
        </w:rPr>
      </w:pPr>
      <w:r>
        <w:rPr>
          <w:rFonts w:ascii="Times New Roman" w:hAnsi="Times New Roman" w:cs="Times New Roman"/>
          <w:sz w:val="24"/>
          <w:szCs w:val="24"/>
        </w:rPr>
        <w:t>L</w:t>
      </w:r>
      <w:r>
        <w:rPr>
          <w:rFonts w:ascii="Times New Roman" w:eastAsia="Times New Roman" w:hAnsi="Times New Roman" w:cs="Times New Roman"/>
          <w:sz w:val="24"/>
          <w:szCs w:val="24"/>
        </w:rPr>
        <w:t>īgumam izbeidzoties, „Nomniekam" jānodod telpas</w:t>
      </w:r>
      <w:r w:rsidR="001F1D2F">
        <w:rPr>
          <w:rFonts w:ascii="Times New Roman" w:eastAsia="Times New Roman" w:hAnsi="Times New Roman" w:cs="Times New Roman"/>
          <w:sz w:val="24"/>
          <w:szCs w:val="24"/>
        </w:rPr>
        <w:t xml:space="preserve"> Iznomātājam </w:t>
      </w:r>
      <w:r>
        <w:rPr>
          <w:rFonts w:ascii="Times New Roman" w:eastAsia="Times New Roman" w:hAnsi="Times New Roman" w:cs="Times New Roman"/>
          <w:sz w:val="24"/>
          <w:szCs w:val="24"/>
        </w:rPr>
        <w:t xml:space="preserve">ar Pieņemšanas - nodošanas aktu 2 nedēļu laikā. Pēc </w:t>
      </w:r>
      <w:r w:rsidR="001F1D2F">
        <w:rPr>
          <w:rFonts w:ascii="Times New Roman" w:eastAsia="Times New Roman" w:hAnsi="Times New Roman" w:cs="Times New Roman"/>
          <w:sz w:val="24"/>
          <w:szCs w:val="24"/>
        </w:rPr>
        <w:t>L</w:t>
      </w:r>
      <w:r>
        <w:rPr>
          <w:rFonts w:ascii="Times New Roman" w:eastAsia="Times New Roman" w:hAnsi="Times New Roman" w:cs="Times New Roman"/>
          <w:sz w:val="24"/>
          <w:szCs w:val="24"/>
        </w:rPr>
        <w:t>īguma darbības izbeigšanas</w:t>
      </w:r>
      <w:r w:rsidR="001F1D2F">
        <w:rPr>
          <w:rFonts w:ascii="Times New Roman" w:eastAsia="Times New Roman" w:hAnsi="Times New Roman" w:cs="Times New Roman"/>
          <w:sz w:val="24"/>
          <w:szCs w:val="24"/>
        </w:rPr>
        <w:t xml:space="preserve"> Nomnieks paņemt no viņa ievietotās mēbeles, ierīces un jebkādas būviekārtas, kas</w:t>
      </w:r>
      <w:r>
        <w:rPr>
          <w:rFonts w:ascii="Times New Roman" w:eastAsia="Times New Roman" w:hAnsi="Times New Roman" w:cs="Times New Roman"/>
          <w:sz w:val="24"/>
          <w:szCs w:val="24"/>
        </w:rPr>
        <w:t xml:space="preserve"> ir iegād</w:t>
      </w:r>
      <w:r w:rsidR="001F1D2F">
        <w:rPr>
          <w:rFonts w:ascii="Times New Roman" w:eastAsia="Times New Roman" w:hAnsi="Times New Roman" w:cs="Times New Roman"/>
          <w:sz w:val="24"/>
          <w:szCs w:val="24"/>
        </w:rPr>
        <w:t>tas</w:t>
      </w:r>
      <w:r>
        <w:rPr>
          <w:rFonts w:ascii="Times New Roman" w:eastAsia="Times New Roman" w:hAnsi="Times New Roman" w:cs="Times New Roman"/>
          <w:sz w:val="24"/>
          <w:szCs w:val="24"/>
        </w:rPr>
        <w:t xml:space="preserve"> par viņ</w:t>
      </w:r>
      <w:r w:rsidR="001F1D2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līdzekļiem un kas ir atdalām</w:t>
      </w:r>
      <w:r w:rsidR="001F1D2F">
        <w:rPr>
          <w:rFonts w:ascii="Times New Roman" w:eastAsia="Times New Roman" w:hAnsi="Times New Roman" w:cs="Times New Roman"/>
          <w:sz w:val="24"/>
          <w:szCs w:val="24"/>
        </w:rPr>
        <w:t>as</w:t>
      </w:r>
      <w:r>
        <w:rPr>
          <w:rFonts w:ascii="Times New Roman" w:eastAsia="Times New Roman" w:hAnsi="Times New Roman" w:cs="Times New Roman"/>
          <w:sz w:val="24"/>
          <w:szCs w:val="24"/>
        </w:rPr>
        <w:t>, nepasliktinot telpu stāvokli.</w:t>
      </w:r>
    </w:p>
    <w:p w:rsidR="00270995" w:rsidRDefault="00E16265" w:rsidP="000B798B">
      <w:pPr>
        <w:numPr>
          <w:ilvl w:val="0"/>
          <w:numId w:val="29"/>
        </w:numPr>
        <w:shd w:val="clear" w:color="auto" w:fill="FFFFFF"/>
        <w:tabs>
          <w:tab w:val="left" w:pos="533"/>
        </w:tabs>
        <w:spacing w:line="274" w:lineRule="exact"/>
        <w:ind w:left="533" w:right="662" w:hanging="533"/>
        <w:jc w:val="both"/>
        <w:rPr>
          <w:rFonts w:ascii="Times New Roman" w:hAnsi="Times New Roman" w:cs="Times New Roman"/>
          <w:spacing w:val="-7"/>
          <w:sz w:val="24"/>
          <w:szCs w:val="24"/>
        </w:rPr>
      </w:pPr>
      <w:r>
        <w:rPr>
          <w:rFonts w:ascii="Times New Roman" w:hAnsi="Times New Roman" w:cs="Times New Roman"/>
          <w:sz w:val="24"/>
          <w:szCs w:val="24"/>
        </w:rPr>
        <w:t>Visi kapit</w:t>
      </w:r>
      <w:r>
        <w:rPr>
          <w:rFonts w:ascii="Times New Roman" w:eastAsia="Times New Roman" w:hAnsi="Times New Roman" w:cs="Times New Roman"/>
          <w:sz w:val="24"/>
          <w:szCs w:val="24"/>
        </w:rPr>
        <w:t xml:space="preserve">āla rakstura telpu ēku un tās komunikāciju uzlabojumi, kurus </w:t>
      </w:r>
      <w:r>
        <w:rPr>
          <w:rFonts w:ascii="Times New Roman" w:eastAsia="Times New Roman" w:hAnsi="Times New Roman" w:cs="Times New Roman"/>
          <w:i/>
          <w:iCs/>
          <w:sz w:val="24"/>
          <w:szCs w:val="24"/>
        </w:rPr>
        <w:t xml:space="preserve">„Nomnieks" </w:t>
      </w:r>
      <w:r>
        <w:rPr>
          <w:rFonts w:ascii="Times New Roman" w:eastAsia="Times New Roman" w:hAnsi="Times New Roman" w:cs="Times New Roman"/>
          <w:sz w:val="24"/>
          <w:szCs w:val="24"/>
        </w:rPr>
        <w:t xml:space="preserve">ierīkojis, pievienojis vai piestiprinājis telpu ēkām paliek </w:t>
      </w:r>
      <w:r>
        <w:rPr>
          <w:rFonts w:ascii="Times New Roman" w:eastAsia="Times New Roman" w:hAnsi="Times New Roman" w:cs="Times New Roman"/>
          <w:i/>
          <w:iCs/>
          <w:sz w:val="24"/>
          <w:szCs w:val="24"/>
        </w:rPr>
        <w:t xml:space="preserve">„Iznomātāja" </w:t>
      </w:r>
      <w:r>
        <w:rPr>
          <w:rFonts w:ascii="Times New Roman" w:eastAsia="Times New Roman" w:hAnsi="Times New Roman" w:cs="Times New Roman"/>
          <w:sz w:val="24"/>
          <w:szCs w:val="24"/>
        </w:rPr>
        <w:t>īpašumā bez atlīdzības.</w:t>
      </w:r>
    </w:p>
    <w:p w:rsidR="00270995" w:rsidRDefault="00E16265">
      <w:pPr>
        <w:shd w:val="clear" w:color="auto" w:fill="FFFFFF"/>
        <w:spacing w:before="278"/>
        <w:ind w:left="3509"/>
      </w:pPr>
      <w:r>
        <w:rPr>
          <w:rFonts w:ascii="Times New Roman" w:hAnsi="Times New Roman" w:cs="Times New Roman"/>
          <w:b/>
          <w:bCs/>
          <w:sz w:val="24"/>
          <w:szCs w:val="24"/>
        </w:rPr>
        <w:t xml:space="preserve">7.   </w:t>
      </w:r>
      <w:r w:rsidR="007613D8">
        <w:rPr>
          <w:rFonts w:ascii="Times New Roman" w:hAnsi="Times New Roman" w:cs="Times New Roman"/>
          <w:b/>
          <w:bCs/>
          <w:sz w:val="24"/>
          <w:szCs w:val="24"/>
        </w:rPr>
        <w:t>Ī</w:t>
      </w:r>
      <w:r>
        <w:rPr>
          <w:rFonts w:ascii="Times New Roman" w:eastAsia="Times New Roman" w:hAnsi="Times New Roman" w:cs="Times New Roman"/>
          <w:b/>
          <w:bCs/>
          <w:sz w:val="24"/>
          <w:szCs w:val="24"/>
        </w:rPr>
        <w:t>pašie noteikumi.</w:t>
      </w:r>
    </w:p>
    <w:p w:rsidR="00270995" w:rsidRDefault="00E16265" w:rsidP="000B798B">
      <w:pPr>
        <w:numPr>
          <w:ilvl w:val="0"/>
          <w:numId w:val="30"/>
        </w:numPr>
        <w:shd w:val="clear" w:color="auto" w:fill="FFFFFF"/>
        <w:tabs>
          <w:tab w:val="left" w:pos="547"/>
        </w:tabs>
        <w:spacing w:before="264" w:line="274" w:lineRule="exact"/>
        <w:ind w:left="547" w:right="14" w:hanging="538"/>
        <w:jc w:val="both"/>
        <w:rPr>
          <w:rFonts w:ascii="Times New Roman" w:hAnsi="Times New Roman" w:cs="Times New Roman"/>
          <w:spacing w:val="-7"/>
          <w:sz w:val="24"/>
          <w:szCs w:val="24"/>
        </w:rPr>
      </w:pPr>
      <w:r>
        <w:rPr>
          <w:rFonts w:ascii="Times New Roman" w:hAnsi="Times New Roman" w:cs="Times New Roman"/>
          <w:sz w:val="24"/>
          <w:szCs w:val="24"/>
        </w:rPr>
        <w:t xml:space="preserve">Par </w:t>
      </w:r>
      <w:r w:rsidR="001F1D2F">
        <w:rPr>
          <w:rFonts w:ascii="Times New Roman" w:hAnsi="Times New Roman" w:cs="Times New Roman"/>
          <w:sz w:val="24"/>
          <w:szCs w:val="24"/>
        </w:rPr>
        <w:t xml:space="preserve">telpas </w:t>
      </w:r>
      <w:r>
        <w:rPr>
          <w:rFonts w:ascii="Times New Roman" w:eastAsia="Times New Roman" w:hAnsi="Times New Roman" w:cs="Times New Roman"/>
          <w:sz w:val="24"/>
          <w:szCs w:val="24"/>
        </w:rPr>
        <w:t xml:space="preserve">ēkas pagalma un tai pieguļošās teritorijas izmantošanu </w:t>
      </w:r>
      <w:r>
        <w:rPr>
          <w:rFonts w:ascii="Times New Roman" w:eastAsia="Times New Roman" w:hAnsi="Times New Roman" w:cs="Times New Roman"/>
          <w:i/>
          <w:iCs/>
          <w:sz w:val="24"/>
          <w:szCs w:val="24"/>
        </w:rPr>
        <w:t xml:space="preserve">„Nomnieks" </w:t>
      </w:r>
      <w:r>
        <w:rPr>
          <w:rFonts w:ascii="Times New Roman" w:eastAsia="Times New Roman" w:hAnsi="Times New Roman" w:cs="Times New Roman"/>
          <w:sz w:val="24"/>
          <w:szCs w:val="24"/>
        </w:rPr>
        <w:t xml:space="preserve">ar </w:t>
      </w:r>
      <w:r>
        <w:rPr>
          <w:rFonts w:ascii="Times New Roman" w:eastAsia="Times New Roman" w:hAnsi="Times New Roman" w:cs="Times New Roman"/>
          <w:i/>
          <w:iCs/>
          <w:sz w:val="24"/>
          <w:szCs w:val="24"/>
        </w:rPr>
        <w:t xml:space="preserve">„Iznomātāju" </w:t>
      </w:r>
      <w:r>
        <w:rPr>
          <w:rFonts w:ascii="Times New Roman" w:eastAsia="Times New Roman" w:hAnsi="Times New Roman" w:cs="Times New Roman"/>
          <w:sz w:val="24"/>
          <w:szCs w:val="24"/>
        </w:rPr>
        <w:t>vienojas atsevišķi.</w:t>
      </w:r>
    </w:p>
    <w:p w:rsidR="00270995" w:rsidRPr="001F1D2F" w:rsidRDefault="00E16265" w:rsidP="001F1D2F">
      <w:pPr>
        <w:numPr>
          <w:ilvl w:val="0"/>
          <w:numId w:val="30"/>
        </w:numPr>
        <w:shd w:val="clear" w:color="auto" w:fill="FFFFFF"/>
        <w:tabs>
          <w:tab w:val="left" w:pos="547"/>
        </w:tabs>
        <w:spacing w:line="274" w:lineRule="exact"/>
        <w:ind w:left="547" w:hanging="538"/>
        <w:jc w:val="both"/>
        <w:rPr>
          <w:rFonts w:ascii="Times New Roman" w:hAnsi="Times New Roman" w:cs="Times New Roman"/>
          <w:spacing w:val="-8"/>
          <w:sz w:val="24"/>
          <w:szCs w:val="24"/>
        </w:rPr>
      </w:pPr>
      <w:r>
        <w:rPr>
          <w:rFonts w:ascii="Times New Roman" w:hAnsi="Times New Roman" w:cs="Times New Roman"/>
          <w:i/>
          <w:iCs/>
          <w:sz w:val="24"/>
          <w:szCs w:val="24"/>
        </w:rPr>
        <w:t xml:space="preserve">,,Nomniekam" </w:t>
      </w:r>
      <w:r>
        <w:rPr>
          <w:rFonts w:ascii="Times New Roman" w:hAnsi="Times New Roman" w:cs="Times New Roman"/>
          <w:sz w:val="24"/>
          <w:szCs w:val="24"/>
        </w:rPr>
        <w:t xml:space="preserve">un </w:t>
      </w:r>
      <w:r>
        <w:rPr>
          <w:rFonts w:ascii="Times New Roman" w:eastAsia="Times New Roman" w:hAnsi="Times New Roman" w:cs="Times New Roman"/>
          <w:i/>
          <w:iCs/>
          <w:sz w:val="24"/>
          <w:szCs w:val="24"/>
        </w:rPr>
        <w:t xml:space="preserve">„Iznomātājam" </w:t>
      </w:r>
      <w:r>
        <w:rPr>
          <w:rFonts w:ascii="Times New Roman" w:eastAsia="Times New Roman" w:hAnsi="Times New Roman" w:cs="Times New Roman"/>
          <w:sz w:val="24"/>
          <w:szCs w:val="24"/>
        </w:rPr>
        <w:t xml:space="preserve">atsevišķi vienojoties, iespējama kopīga sadarbība pasākumu organizēšanā un pakalpojumu sniegšanā </w:t>
      </w:r>
      <w:r>
        <w:rPr>
          <w:rFonts w:ascii="Times New Roman" w:eastAsia="Times New Roman" w:hAnsi="Times New Roman" w:cs="Times New Roman"/>
          <w:i/>
          <w:iCs/>
          <w:sz w:val="24"/>
          <w:szCs w:val="24"/>
        </w:rPr>
        <w:t xml:space="preserve">„Iznomātāja" </w:t>
      </w:r>
      <w:r>
        <w:rPr>
          <w:rFonts w:ascii="Times New Roman" w:eastAsia="Times New Roman" w:hAnsi="Times New Roman" w:cs="Times New Roman"/>
          <w:sz w:val="24"/>
          <w:szCs w:val="24"/>
        </w:rPr>
        <w:t>valdījumā esošajā ēk</w:t>
      </w:r>
      <w:r w:rsidR="001F1D2F">
        <w:rPr>
          <w:rFonts w:ascii="Times New Roman" w:eastAsia="Times New Roman" w:hAnsi="Times New Roman" w:cs="Times New Roman"/>
          <w:sz w:val="24"/>
          <w:szCs w:val="24"/>
        </w:rPr>
        <w:t>ā</w:t>
      </w:r>
      <w:r w:rsidRPr="001F1D2F">
        <w:rPr>
          <w:rFonts w:ascii="Times New Roman" w:eastAsia="Times New Roman" w:hAnsi="Times New Roman" w:cs="Times New Roman"/>
          <w:sz w:val="24"/>
          <w:szCs w:val="24"/>
        </w:rPr>
        <w:t>.</w:t>
      </w:r>
    </w:p>
    <w:p w:rsidR="00270995" w:rsidRDefault="00E16265" w:rsidP="000B798B">
      <w:pPr>
        <w:numPr>
          <w:ilvl w:val="0"/>
          <w:numId w:val="30"/>
        </w:numPr>
        <w:shd w:val="clear" w:color="auto" w:fill="FFFFFF"/>
        <w:tabs>
          <w:tab w:val="left" w:pos="547"/>
        </w:tabs>
        <w:spacing w:line="274" w:lineRule="exact"/>
        <w:ind w:left="547" w:hanging="538"/>
        <w:jc w:val="both"/>
        <w:rPr>
          <w:rFonts w:ascii="Times New Roman" w:hAnsi="Times New Roman" w:cs="Times New Roman"/>
          <w:spacing w:val="-8"/>
          <w:sz w:val="24"/>
          <w:szCs w:val="24"/>
        </w:rPr>
      </w:pPr>
      <w:r>
        <w:rPr>
          <w:rFonts w:ascii="Times New Roman" w:hAnsi="Times New Roman" w:cs="Times New Roman"/>
          <w:spacing w:val="-1"/>
          <w:sz w:val="24"/>
          <w:szCs w:val="24"/>
        </w:rPr>
        <w:t>Telpu autonoma izmanto</w:t>
      </w:r>
      <w:r>
        <w:rPr>
          <w:rFonts w:ascii="Times New Roman" w:eastAsia="Times New Roman" w:hAnsi="Times New Roman" w:cs="Times New Roman"/>
          <w:spacing w:val="-1"/>
          <w:sz w:val="24"/>
          <w:szCs w:val="24"/>
        </w:rPr>
        <w:t xml:space="preserve">šana ārpus „ </w:t>
      </w:r>
      <w:r>
        <w:rPr>
          <w:rFonts w:ascii="Times New Roman" w:eastAsia="Times New Roman" w:hAnsi="Times New Roman" w:cs="Times New Roman"/>
          <w:i/>
          <w:iCs/>
          <w:spacing w:val="-1"/>
          <w:sz w:val="24"/>
          <w:szCs w:val="24"/>
        </w:rPr>
        <w:t xml:space="preserve">Iznomātāja " </w:t>
      </w:r>
      <w:r>
        <w:rPr>
          <w:rFonts w:ascii="Times New Roman" w:eastAsia="Times New Roman" w:hAnsi="Times New Roman" w:cs="Times New Roman"/>
          <w:spacing w:val="-1"/>
          <w:sz w:val="24"/>
          <w:szCs w:val="24"/>
        </w:rPr>
        <w:t xml:space="preserve">pārstāvētās iestādes noteiktā darba laika ir </w:t>
      </w:r>
      <w:r>
        <w:rPr>
          <w:rFonts w:ascii="Times New Roman" w:eastAsia="Times New Roman" w:hAnsi="Times New Roman" w:cs="Times New Roman"/>
          <w:sz w:val="24"/>
          <w:szCs w:val="24"/>
        </w:rPr>
        <w:t>pieļaujam</w:t>
      </w:r>
      <w:r w:rsidR="00987EB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„Nomniekam" </w:t>
      </w:r>
      <w:r>
        <w:rPr>
          <w:rFonts w:ascii="Times New Roman" w:eastAsia="Times New Roman" w:hAnsi="Times New Roman" w:cs="Times New Roman"/>
          <w:sz w:val="24"/>
          <w:szCs w:val="24"/>
        </w:rPr>
        <w:t xml:space="preserve">to atsevišķi rakstveidā saskaņojot ar </w:t>
      </w:r>
      <w:r>
        <w:rPr>
          <w:rFonts w:ascii="Times New Roman" w:eastAsia="Times New Roman" w:hAnsi="Times New Roman" w:cs="Times New Roman"/>
          <w:i/>
          <w:iCs/>
          <w:sz w:val="24"/>
          <w:szCs w:val="24"/>
        </w:rPr>
        <w:t xml:space="preserve">„Iznomātāju" </w:t>
      </w:r>
      <w:r>
        <w:rPr>
          <w:rFonts w:ascii="Times New Roman" w:eastAsia="Times New Roman" w:hAnsi="Times New Roman" w:cs="Times New Roman"/>
          <w:sz w:val="24"/>
          <w:szCs w:val="24"/>
        </w:rPr>
        <w:t xml:space="preserve">un uzņemoties pilnu atbildību par ēku, kurā atrodas telpas un tur atrodošos kustamo </w:t>
      </w:r>
      <w:r w:rsidR="001F1D2F">
        <w:rPr>
          <w:rFonts w:ascii="Times New Roman" w:eastAsia="Times New Roman" w:hAnsi="Times New Roman" w:cs="Times New Roman"/>
          <w:sz w:val="24"/>
          <w:szCs w:val="24"/>
        </w:rPr>
        <w:t xml:space="preserve">un nekustamo </w:t>
      </w:r>
      <w:r>
        <w:rPr>
          <w:rFonts w:ascii="Times New Roman" w:eastAsia="Times New Roman" w:hAnsi="Times New Roman" w:cs="Times New Roman"/>
          <w:sz w:val="24"/>
          <w:szCs w:val="24"/>
        </w:rPr>
        <w:t>īpašumu.</w:t>
      </w:r>
    </w:p>
    <w:p w:rsidR="00270995" w:rsidRPr="00E77839" w:rsidRDefault="00E16265" w:rsidP="00E77839">
      <w:pPr>
        <w:numPr>
          <w:ilvl w:val="0"/>
          <w:numId w:val="30"/>
        </w:numPr>
        <w:shd w:val="clear" w:color="auto" w:fill="FFFFFF"/>
        <w:tabs>
          <w:tab w:val="left" w:pos="547"/>
        </w:tabs>
        <w:spacing w:line="274" w:lineRule="exact"/>
        <w:ind w:left="547" w:hanging="538"/>
        <w:jc w:val="both"/>
        <w:rPr>
          <w:rFonts w:ascii="Times New Roman" w:hAnsi="Times New Roman" w:cs="Times New Roman"/>
          <w:spacing w:val="-1"/>
          <w:sz w:val="24"/>
          <w:szCs w:val="24"/>
        </w:rPr>
      </w:pPr>
      <w:r w:rsidRPr="00E77839">
        <w:rPr>
          <w:rFonts w:ascii="Times New Roman" w:hAnsi="Times New Roman" w:cs="Times New Roman"/>
          <w:spacing w:val="-1"/>
          <w:sz w:val="24"/>
          <w:szCs w:val="24"/>
        </w:rPr>
        <w:lastRenderedPageBreak/>
        <w:t xml:space="preserve">Telpu   interjera   elementu   un   priekšmetu   izvietojums   </w:t>
      </w:r>
      <w:r w:rsidRPr="000D3842">
        <w:rPr>
          <w:rFonts w:ascii="Times New Roman" w:hAnsi="Times New Roman" w:cs="Times New Roman"/>
          <w:i/>
          <w:spacing w:val="-1"/>
          <w:sz w:val="24"/>
          <w:szCs w:val="24"/>
        </w:rPr>
        <w:t>„Nomniekam</w:t>
      </w:r>
      <w:r w:rsidR="000D3842">
        <w:rPr>
          <w:rFonts w:ascii="Times New Roman" w:hAnsi="Times New Roman" w:cs="Times New Roman"/>
          <w:i/>
          <w:spacing w:val="-1"/>
          <w:sz w:val="24"/>
          <w:szCs w:val="24"/>
        </w:rPr>
        <w:t>”</w:t>
      </w:r>
      <w:r w:rsidR="000D3842">
        <w:rPr>
          <w:rFonts w:ascii="Times New Roman" w:hAnsi="Times New Roman" w:cs="Times New Roman"/>
          <w:i/>
          <w:spacing w:val="-1"/>
          <w:sz w:val="24"/>
          <w:szCs w:val="24"/>
        </w:rPr>
        <w:br/>
      </w:r>
      <w:r w:rsidRPr="00E77839">
        <w:rPr>
          <w:rFonts w:ascii="Times New Roman" w:hAnsi="Times New Roman" w:cs="Times New Roman"/>
          <w:spacing w:val="-1"/>
          <w:sz w:val="24"/>
          <w:szCs w:val="24"/>
        </w:rPr>
        <w:t>jāsaskaņo</w:t>
      </w:r>
      <w:r w:rsidR="001F1D2F">
        <w:rPr>
          <w:rFonts w:ascii="Times New Roman" w:hAnsi="Times New Roman" w:cs="Times New Roman"/>
          <w:spacing w:val="-1"/>
          <w:sz w:val="24"/>
          <w:szCs w:val="24"/>
        </w:rPr>
        <w:t xml:space="preserve"> ar</w:t>
      </w:r>
      <w:r w:rsidRPr="00E77839">
        <w:rPr>
          <w:rFonts w:ascii="Times New Roman" w:hAnsi="Times New Roman" w:cs="Times New Roman"/>
          <w:spacing w:val="-1"/>
          <w:sz w:val="24"/>
          <w:szCs w:val="24"/>
        </w:rPr>
        <w:t xml:space="preserve"> </w:t>
      </w:r>
      <w:r w:rsidR="000D3842">
        <w:rPr>
          <w:rFonts w:ascii="Times New Roman" w:hAnsi="Times New Roman" w:cs="Times New Roman"/>
          <w:i/>
          <w:spacing w:val="-1"/>
          <w:sz w:val="24"/>
          <w:szCs w:val="24"/>
        </w:rPr>
        <w:t>„</w:t>
      </w:r>
      <w:r w:rsidRPr="000D3842">
        <w:rPr>
          <w:rFonts w:ascii="Times New Roman" w:hAnsi="Times New Roman" w:cs="Times New Roman"/>
          <w:i/>
          <w:spacing w:val="-1"/>
          <w:sz w:val="24"/>
          <w:szCs w:val="24"/>
        </w:rPr>
        <w:t>Iznomātāju</w:t>
      </w:r>
      <w:r w:rsidR="000D3842">
        <w:rPr>
          <w:rFonts w:ascii="Times New Roman" w:hAnsi="Times New Roman" w:cs="Times New Roman"/>
          <w:i/>
          <w:spacing w:val="-1"/>
          <w:sz w:val="24"/>
          <w:szCs w:val="24"/>
        </w:rPr>
        <w:t>”</w:t>
      </w:r>
      <w:r w:rsidRPr="000D3842">
        <w:rPr>
          <w:rFonts w:ascii="Times New Roman" w:hAnsi="Times New Roman" w:cs="Times New Roman"/>
          <w:i/>
          <w:spacing w:val="-1"/>
          <w:sz w:val="24"/>
          <w:szCs w:val="24"/>
        </w:rPr>
        <w:t>.</w:t>
      </w:r>
    </w:p>
    <w:p w:rsidR="00270995" w:rsidRPr="00E77839" w:rsidRDefault="00E16265" w:rsidP="00E77839">
      <w:pPr>
        <w:numPr>
          <w:ilvl w:val="0"/>
          <w:numId w:val="30"/>
        </w:numPr>
        <w:shd w:val="clear" w:color="auto" w:fill="FFFFFF"/>
        <w:tabs>
          <w:tab w:val="left" w:pos="547"/>
        </w:tabs>
        <w:spacing w:line="274" w:lineRule="exact"/>
        <w:ind w:left="547" w:hanging="538"/>
        <w:jc w:val="both"/>
        <w:rPr>
          <w:rFonts w:ascii="Times New Roman" w:hAnsi="Times New Roman" w:cs="Times New Roman"/>
          <w:spacing w:val="-1"/>
          <w:sz w:val="24"/>
          <w:szCs w:val="24"/>
        </w:rPr>
      </w:pPr>
      <w:r>
        <w:rPr>
          <w:rFonts w:ascii="Times New Roman" w:hAnsi="Times New Roman" w:cs="Times New Roman"/>
          <w:spacing w:val="-1"/>
          <w:sz w:val="24"/>
          <w:szCs w:val="24"/>
        </w:rPr>
        <w:t>Ja str</w:t>
      </w:r>
      <w:r w:rsidRPr="00E77839">
        <w:rPr>
          <w:rFonts w:ascii="Times New Roman" w:hAnsi="Times New Roman" w:cs="Times New Roman"/>
          <w:spacing w:val="-1"/>
          <w:sz w:val="24"/>
          <w:szCs w:val="24"/>
        </w:rPr>
        <w:t>īdus gadījumā Puses nespēj vienoties, strīda izskatīšana notiek tiesā saskaņā ar Latvij</w:t>
      </w:r>
      <w:r w:rsidR="000D3842">
        <w:rPr>
          <w:rFonts w:ascii="Times New Roman" w:hAnsi="Times New Roman" w:cs="Times New Roman"/>
          <w:spacing w:val="-1"/>
          <w:sz w:val="24"/>
          <w:szCs w:val="24"/>
        </w:rPr>
        <w:t>as</w:t>
      </w:r>
      <w:r w:rsidRPr="00E77839">
        <w:rPr>
          <w:rFonts w:ascii="Times New Roman" w:hAnsi="Times New Roman" w:cs="Times New Roman"/>
          <w:spacing w:val="-1"/>
          <w:sz w:val="24"/>
          <w:szCs w:val="24"/>
        </w:rPr>
        <w:t xml:space="preserve"> Republikas likumiem.</w:t>
      </w:r>
    </w:p>
    <w:p w:rsidR="00270995" w:rsidRPr="00987EB3" w:rsidRDefault="00E16265" w:rsidP="00987EB3">
      <w:pPr>
        <w:pStyle w:val="ListParagraph"/>
        <w:numPr>
          <w:ilvl w:val="0"/>
          <w:numId w:val="35"/>
        </w:numPr>
        <w:shd w:val="clear" w:color="auto" w:fill="FFFFFF"/>
        <w:spacing w:before="283"/>
        <w:jc w:val="center"/>
        <w:rPr>
          <w:rFonts w:ascii="Times New Roman" w:eastAsia="Times New Roman" w:hAnsi="Times New Roman" w:cs="Times New Roman"/>
          <w:b/>
          <w:bCs/>
          <w:spacing w:val="-1"/>
          <w:sz w:val="24"/>
          <w:szCs w:val="24"/>
        </w:rPr>
      </w:pPr>
      <w:r w:rsidRPr="00987EB3">
        <w:rPr>
          <w:rFonts w:ascii="Times New Roman" w:hAnsi="Times New Roman" w:cs="Times New Roman"/>
          <w:b/>
          <w:bCs/>
          <w:spacing w:val="-1"/>
          <w:sz w:val="24"/>
          <w:szCs w:val="24"/>
        </w:rPr>
        <w:t>Atbild</w:t>
      </w:r>
      <w:r w:rsidRPr="00987EB3">
        <w:rPr>
          <w:rFonts w:ascii="Times New Roman" w:eastAsia="Times New Roman" w:hAnsi="Times New Roman" w:cs="Times New Roman"/>
          <w:b/>
          <w:bCs/>
          <w:spacing w:val="-1"/>
          <w:sz w:val="24"/>
          <w:szCs w:val="24"/>
        </w:rPr>
        <w:t>ība.</w:t>
      </w:r>
    </w:p>
    <w:p w:rsidR="00987EB3" w:rsidRDefault="00987EB3" w:rsidP="00987EB3">
      <w:pPr>
        <w:shd w:val="clear" w:color="auto" w:fill="FFFFFF"/>
      </w:pPr>
    </w:p>
    <w:p w:rsidR="00270995" w:rsidRPr="00987EB3" w:rsidRDefault="00E77839" w:rsidP="00987EB3">
      <w:pPr>
        <w:pStyle w:val="ListParagraph"/>
        <w:numPr>
          <w:ilvl w:val="1"/>
          <w:numId w:val="35"/>
        </w:numPr>
        <w:shd w:val="clear" w:color="auto" w:fill="FFFFFF"/>
        <w:tabs>
          <w:tab w:val="left" w:pos="547"/>
        </w:tabs>
        <w:spacing w:before="240" w:line="274" w:lineRule="exact"/>
        <w:ind w:left="567" w:hanging="567"/>
        <w:jc w:val="both"/>
        <w:rPr>
          <w:rFonts w:ascii="Times New Roman" w:hAnsi="Times New Roman" w:cs="Times New Roman"/>
          <w:spacing w:val="-1"/>
          <w:sz w:val="24"/>
          <w:szCs w:val="24"/>
        </w:rPr>
      </w:pPr>
      <w:r w:rsidRPr="00987EB3">
        <w:rPr>
          <w:rFonts w:ascii="Times New Roman" w:hAnsi="Times New Roman" w:cs="Times New Roman"/>
          <w:spacing w:val="-1"/>
          <w:sz w:val="24"/>
          <w:szCs w:val="24"/>
        </w:rPr>
        <w:t xml:space="preserve"> </w:t>
      </w:r>
      <w:r w:rsidR="00E16265" w:rsidRPr="00987EB3">
        <w:rPr>
          <w:rFonts w:ascii="Times New Roman" w:hAnsi="Times New Roman" w:cs="Times New Roman"/>
          <w:spacing w:val="-1"/>
          <w:sz w:val="24"/>
          <w:szCs w:val="24"/>
        </w:rPr>
        <w:t>Puses ir atbildīgas par pilnīgas un savlaicīgas ar Līguma izpildi saistītas informācijas sniegšanu otrai Pusei.</w:t>
      </w:r>
    </w:p>
    <w:p w:rsidR="00E77839" w:rsidRDefault="00E77839" w:rsidP="00E77839">
      <w:pPr>
        <w:pStyle w:val="ListParagraph"/>
        <w:numPr>
          <w:ilvl w:val="1"/>
          <w:numId w:val="35"/>
        </w:numPr>
        <w:shd w:val="clear" w:color="auto" w:fill="FFFFFF"/>
        <w:tabs>
          <w:tab w:val="left" w:pos="547"/>
        </w:tabs>
        <w:spacing w:line="274" w:lineRule="exact"/>
        <w:ind w:left="567" w:hanging="567"/>
        <w:jc w:val="both"/>
        <w:rPr>
          <w:rFonts w:ascii="Times New Roman" w:hAnsi="Times New Roman" w:cs="Times New Roman"/>
          <w:spacing w:val="-1"/>
          <w:sz w:val="24"/>
          <w:szCs w:val="24"/>
        </w:rPr>
      </w:pPr>
      <w:r w:rsidRPr="00E77839">
        <w:rPr>
          <w:rFonts w:ascii="Times New Roman" w:hAnsi="Times New Roman" w:cs="Times New Roman"/>
          <w:spacing w:val="-1"/>
          <w:sz w:val="24"/>
          <w:szCs w:val="24"/>
        </w:rPr>
        <w:t xml:space="preserve"> Jebkādas Līguma saistību neizpildes gadījumā Puse ir atbildīga par otrai Pusei radušos zaudējumu atlīdzināšanu, kā arī līgumsoda nomaksāšanu atbilstoši Līguma noteikumiem.</w:t>
      </w:r>
    </w:p>
    <w:p w:rsidR="00270995" w:rsidRPr="00E77839" w:rsidRDefault="00E16265" w:rsidP="00E77839">
      <w:pPr>
        <w:pStyle w:val="ListParagraph"/>
        <w:numPr>
          <w:ilvl w:val="1"/>
          <w:numId w:val="35"/>
        </w:numPr>
        <w:shd w:val="clear" w:color="auto" w:fill="FFFFFF"/>
        <w:tabs>
          <w:tab w:val="left" w:pos="547"/>
        </w:tabs>
        <w:spacing w:line="274" w:lineRule="exact"/>
        <w:ind w:left="567" w:hanging="567"/>
        <w:jc w:val="both"/>
        <w:rPr>
          <w:rFonts w:ascii="Times New Roman" w:hAnsi="Times New Roman" w:cs="Times New Roman"/>
          <w:spacing w:val="-1"/>
          <w:sz w:val="24"/>
          <w:szCs w:val="24"/>
        </w:rPr>
      </w:pPr>
      <w:r w:rsidRPr="00E77839">
        <w:rPr>
          <w:rFonts w:ascii="Times New Roman" w:hAnsi="Times New Roman" w:cs="Times New Roman"/>
          <w:spacing w:val="-1"/>
          <w:sz w:val="24"/>
          <w:szCs w:val="24"/>
        </w:rPr>
        <w:t>Zaudējumu segšana un līgumsoda samaksa neatbrīvo Pusi no Līguma izpildes pienākuma.</w:t>
      </w:r>
    </w:p>
    <w:p w:rsidR="00270995" w:rsidRPr="00E77839" w:rsidRDefault="00E16265" w:rsidP="00E77839">
      <w:pPr>
        <w:pStyle w:val="ListParagraph"/>
        <w:numPr>
          <w:ilvl w:val="1"/>
          <w:numId w:val="35"/>
        </w:numPr>
        <w:shd w:val="clear" w:color="auto" w:fill="FFFFFF"/>
        <w:tabs>
          <w:tab w:val="left" w:pos="547"/>
        </w:tabs>
        <w:spacing w:line="274" w:lineRule="exact"/>
        <w:ind w:left="567" w:hanging="567"/>
        <w:jc w:val="both"/>
        <w:rPr>
          <w:rFonts w:ascii="Times New Roman" w:hAnsi="Times New Roman" w:cs="Times New Roman"/>
          <w:spacing w:val="-1"/>
          <w:sz w:val="24"/>
          <w:szCs w:val="24"/>
        </w:rPr>
      </w:pPr>
      <w:r w:rsidRPr="00E77839">
        <w:rPr>
          <w:rFonts w:ascii="Times New Roman" w:hAnsi="Times New Roman" w:cs="Times New Roman"/>
          <w:spacing w:val="-1"/>
          <w:sz w:val="24"/>
          <w:szCs w:val="24"/>
        </w:rPr>
        <w:t>Puses netiks uzskatītas par atbildīgām par savu saistību neizpildi, gadījumā, ja to noteiks no viņiem neatkarīgi apstākļi - attiecīgu valsts, pašvaldību vai tiesu institūciju darbība vai pieņemti lēmumi (spriedumi), kā arī dabas katastrofas, masu nekārtības u.tml.</w:t>
      </w:r>
    </w:p>
    <w:p w:rsidR="00270995" w:rsidRPr="00E77839" w:rsidRDefault="00E16265" w:rsidP="00E77839">
      <w:pPr>
        <w:pStyle w:val="ListParagraph"/>
        <w:numPr>
          <w:ilvl w:val="1"/>
          <w:numId w:val="35"/>
        </w:numPr>
        <w:shd w:val="clear" w:color="auto" w:fill="FFFFFF"/>
        <w:tabs>
          <w:tab w:val="left" w:pos="547"/>
        </w:tabs>
        <w:spacing w:line="274" w:lineRule="exact"/>
        <w:ind w:left="567" w:hanging="567"/>
        <w:jc w:val="both"/>
        <w:rPr>
          <w:rFonts w:ascii="Times New Roman" w:hAnsi="Times New Roman" w:cs="Times New Roman"/>
          <w:spacing w:val="-1"/>
          <w:sz w:val="24"/>
          <w:szCs w:val="24"/>
        </w:rPr>
      </w:pPr>
      <w:r w:rsidRPr="00E77839">
        <w:rPr>
          <w:rFonts w:ascii="Times New Roman" w:hAnsi="Times New Roman" w:cs="Times New Roman"/>
          <w:spacing w:val="-1"/>
          <w:sz w:val="24"/>
          <w:szCs w:val="24"/>
        </w:rPr>
        <w:t>„Iznomātājs" nav atbildīgs par jebkādu zaudējumu atlīdzību „Nomniekam", ja „Nomnieks" tīši vai aiz nevērības, vai nolaidības ir pieļāvis zaudējumu rašanos savā valdījumā esošajām lietām vai telpām un to tehniskajām komunikācijām.</w:t>
      </w:r>
    </w:p>
    <w:p w:rsidR="00270995" w:rsidRPr="00E77839" w:rsidRDefault="00E16265" w:rsidP="00E77839">
      <w:pPr>
        <w:pStyle w:val="ListParagraph"/>
        <w:numPr>
          <w:ilvl w:val="1"/>
          <w:numId w:val="35"/>
        </w:numPr>
        <w:shd w:val="clear" w:color="auto" w:fill="FFFFFF"/>
        <w:tabs>
          <w:tab w:val="left" w:pos="547"/>
        </w:tabs>
        <w:spacing w:line="274" w:lineRule="exact"/>
        <w:ind w:left="567" w:hanging="567"/>
        <w:jc w:val="both"/>
        <w:rPr>
          <w:rFonts w:ascii="Times New Roman" w:hAnsi="Times New Roman" w:cs="Times New Roman"/>
          <w:spacing w:val="-1"/>
          <w:sz w:val="24"/>
          <w:szCs w:val="24"/>
        </w:rPr>
      </w:pPr>
      <w:r w:rsidRPr="00E77839">
        <w:rPr>
          <w:rFonts w:ascii="Times New Roman" w:hAnsi="Times New Roman" w:cs="Times New Roman"/>
          <w:spacing w:val="-1"/>
          <w:sz w:val="24"/>
          <w:szCs w:val="24"/>
        </w:rPr>
        <w:t>„Nomnieks" ir atbildīgs par zaudējumu rašanos „Iznomātājam", kurus radījusi ar „Nomnieka" darbību saistītas trešās personas rīcība.</w:t>
      </w:r>
    </w:p>
    <w:p w:rsidR="00270995" w:rsidRDefault="00E16265">
      <w:pPr>
        <w:shd w:val="clear" w:color="auto" w:fill="FFFFFF"/>
        <w:spacing w:before="278"/>
        <w:ind w:left="3216"/>
      </w:pPr>
      <w:r>
        <w:rPr>
          <w:rFonts w:ascii="Times New Roman" w:hAnsi="Times New Roman" w:cs="Times New Roman"/>
          <w:b/>
          <w:bCs/>
          <w:spacing w:val="-1"/>
          <w:sz w:val="24"/>
          <w:szCs w:val="24"/>
        </w:rPr>
        <w:t>9.   Nobeiguma noteikumi.</w:t>
      </w:r>
    </w:p>
    <w:p w:rsidR="00270995" w:rsidRDefault="00E16265" w:rsidP="00E77839">
      <w:pPr>
        <w:numPr>
          <w:ilvl w:val="0"/>
          <w:numId w:val="33"/>
        </w:numPr>
        <w:shd w:val="clear" w:color="auto" w:fill="FFFFFF"/>
        <w:tabs>
          <w:tab w:val="left" w:pos="567"/>
        </w:tabs>
        <w:spacing w:before="269" w:line="274" w:lineRule="exact"/>
        <w:ind w:left="567" w:right="1" w:hanging="567"/>
        <w:jc w:val="both"/>
        <w:rPr>
          <w:rFonts w:ascii="Times New Roman" w:hAnsi="Times New Roman" w:cs="Times New Roman"/>
          <w:spacing w:val="-7"/>
          <w:sz w:val="24"/>
          <w:szCs w:val="24"/>
        </w:rPr>
      </w:pPr>
      <w:r>
        <w:rPr>
          <w:rFonts w:ascii="Times New Roman" w:hAnsi="Times New Roman" w:cs="Times New Roman"/>
          <w:sz w:val="24"/>
          <w:szCs w:val="24"/>
        </w:rPr>
        <w:t>Puses vienojas par oblig</w:t>
      </w:r>
      <w:r>
        <w:rPr>
          <w:rFonts w:ascii="Times New Roman" w:eastAsia="Times New Roman" w:hAnsi="Times New Roman" w:cs="Times New Roman"/>
          <w:sz w:val="24"/>
          <w:szCs w:val="24"/>
        </w:rPr>
        <w:t>ātu pirmstiesas strīdu izskatīšanu, ja tādi būs radušies Līguma izpildes gaitā.</w:t>
      </w:r>
    </w:p>
    <w:p w:rsidR="00270995" w:rsidRDefault="00E16265" w:rsidP="00E77839">
      <w:pPr>
        <w:numPr>
          <w:ilvl w:val="0"/>
          <w:numId w:val="33"/>
        </w:numPr>
        <w:shd w:val="clear" w:color="auto" w:fill="FFFFFF"/>
        <w:tabs>
          <w:tab w:val="left" w:pos="567"/>
        </w:tabs>
        <w:spacing w:line="274" w:lineRule="exact"/>
        <w:ind w:left="567" w:right="1" w:hanging="567"/>
        <w:jc w:val="both"/>
        <w:rPr>
          <w:rFonts w:ascii="Times New Roman" w:hAnsi="Times New Roman" w:cs="Times New Roman"/>
          <w:spacing w:val="-7"/>
          <w:sz w:val="24"/>
          <w:szCs w:val="24"/>
        </w:rPr>
      </w:pPr>
      <w:r>
        <w:rPr>
          <w:rFonts w:ascii="Times New Roman" w:hAnsi="Times New Roman" w:cs="Times New Roman"/>
          <w:sz w:val="24"/>
          <w:szCs w:val="24"/>
        </w:rPr>
        <w:t>L</w:t>
      </w:r>
      <w:r>
        <w:rPr>
          <w:rFonts w:ascii="Times New Roman" w:eastAsia="Times New Roman" w:hAnsi="Times New Roman" w:cs="Times New Roman"/>
          <w:sz w:val="24"/>
          <w:szCs w:val="24"/>
        </w:rPr>
        <w:t>ī</w:t>
      </w:r>
      <w:r w:rsidR="00AF2BE9">
        <w:rPr>
          <w:rFonts w:ascii="Times New Roman" w:eastAsia="Times New Roman" w:hAnsi="Times New Roman" w:cs="Times New Roman"/>
          <w:sz w:val="24"/>
          <w:szCs w:val="24"/>
        </w:rPr>
        <w:t>gums stājas spēkā ar 201</w:t>
      </w:r>
      <w:r w:rsidR="001F1D2F">
        <w:rPr>
          <w:rFonts w:ascii="Times New Roman" w:eastAsia="Times New Roman" w:hAnsi="Times New Roman" w:cs="Times New Roman"/>
          <w:sz w:val="24"/>
          <w:szCs w:val="24"/>
        </w:rPr>
        <w:t>9</w:t>
      </w:r>
      <w:r w:rsidR="00AF2BE9">
        <w:rPr>
          <w:rFonts w:ascii="Times New Roman" w:eastAsia="Times New Roman" w:hAnsi="Times New Roman" w:cs="Times New Roman"/>
          <w:sz w:val="24"/>
          <w:szCs w:val="24"/>
        </w:rPr>
        <w:t>.gada</w:t>
      </w:r>
      <w:r w:rsidR="001F1D2F">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un darbojas līdz līgumsaistību pilnīgai izpildei, bet tajā sniegtās garantijas nav pakļautas jebkādam termiņam un ir saistošas Pusēm un viņu tiesību pārņēmējiem. </w:t>
      </w:r>
    </w:p>
    <w:p w:rsidR="00270995" w:rsidRDefault="00E16265" w:rsidP="00E77839">
      <w:pPr>
        <w:numPr>
          <w:ilvl w:val="0"/>
          <w:numId w:val="33"/>
        </w:numPr>
        <w:shd w:val="clear" w:color="auto" w:fill="FFFFFF"/>
        <w:tabs>
          <w:tab w:val="left" w:pos="567"/>
        </w:tabs>
        <w:spacing w:line="274" w:lineRule="exact"/>
        <w:ind w:left="567" w:right="1" w:hanging="567"/>
        <w:jc w:val="both"/>
        <w:rPr>
          <w:rFonts w:ascii="Times New Roman" w:hAnsi="Times New Roman" w:cs="Times New Roman"/>
          <w:spacing w:val="-7"/>
          <w:sz w:val="24"/>
          <w:szCs w:val="24"/>
        </w:rPr>
      </w:pPr>
      <w:r>
        <w:rPr>
          <w:rFonts w:ascii="Times New Roman" w:hAnsi="Times New Roman" w:cs="Times New Roman"/>
          <w:sz w:val="24"/>
          <w:szCs w:val="24"/>
        </w:rPr>
        <w:t>L</w:t>
      </w:r>
      <w:r>
        <w:rPr>
          <w:rFonts w:ascii="Times New Roman" w:eastAsia="Times New Roman" w:hAnsi="Times New Roman" w:cs="Times New Roman"/>
          <w:sz w:val="24"/>
          <w:szCs w:val="24"/>
        </w:rPr>
        <w:t>īgums sastādīts uz 4 (četrām) lapām 2 (divos) eksemplāros - pa vienam katrai Pusei. Visiem Līguma eksemplāriem ir vienāds juridiskais spēks.</w:t>
      </w:r>
    </w:p>
    <w:p w:rsidR="00270995" w:rsidRDefault="00E16265">
      <w:pPr>
        <w:shd w:val="clear" w:color="auto" w:fill="FFFFFF"/>
        <w:spacing w:before="283"/>
        <w:ind w:left="3038"/>
      </w:pPr>
      <w:r>
        <w:rPr>
          <w:rFonts w:ascii="Times New Roman" w:hAnsi="Times New Roman" w:cs="Times New Roman"/>
          <w:b/>
          <w:bCs/>
          <w:spacing w:val="-1"/>
          <w:sz w:val="24"/>
          <w:szCs w:val="24"/>
        </w:rPr>
        <w:t>10. Pu</w:t>
      </w:r>
      <w:r>
        <w:rPr>
          <w:rFonts w:ascii="Times New Roman" w:eastAsia="Times New Roman" w:hAnsi="Times New Roman" w:cs="Times New Roman"/>
          <w:b/>
          <w:bCs/>
          <w:spacing w:val="-1"/>
          <w:sz w:val="24"/>
          <w:szCs w:val="24"/>
        </w:rPr>
        <w:t>šu rekvizīti un paraksti.</w:t>
      </w:r>
    </w:p>
    <w:p w:rsidR="00270995" w:rsidRDefault="00E16265">
      <w:pPr>
        <w:shd w:val="clear" w:color="auto" w:fill="FFFFFF"/>
        <w:tabs>
          <w:tab w:val="left" w:pos="6490"/>
        </w:tabs>
        <w:spacing w:before="547"/>
        <w:ind w:left="1080"/>
      </w:pPr>
      <w:r>
        <w:rPr>
          <w:rFonts w:ascii="Times New Roman" w:hAnsi="Times New Roman" w:cs="Times New Roman"/>
          <w:b/>
          <w:bCs/>
          <w:spacing w:val="-4"/>
          <w:sz w:val="24"/>
          <w:szCs w:val="24"/>
        </w:rPr>
        <w:t>Iznom</w:t>
      </w:r>
      <w:r>
        <w:rPr>
          <w:rFonts w:ascii="Times New Roman" w:eastAsia="Times New Roman" w:hAnsi="Times New Roman" w:cs="Times New Roman"/>
          <w:b/>
          <w:bCs/>
          <w:spacing w:val="-4"/>
          <w:sz w:val="24"/>
          <w:szCs w:val="24"/>
        </w:rPr>
        <w:t>ātājs</w:t>
      </w:r>
      <w:r>
        <w:rPr>
          <w:rFonts w:eastAsia="Times New Roman" w:hAnsi="Times New Roman"/>
          <w:b/>
          <w:bCs/>
          <w:sz w:val="24"/>
          <w:szCs w:val="24"/>
        </w:rPr>
        <w:tab/>
      </w:r>
      <w:r>
        <w:rPr>
          <w:rFonts w:ascii="Times New Roman" w:eastAsia="Times New Roman" w:hAnsi="Times New Roman" w:cs="Times New Roman"/>
          <w:b/>
          <w:bCs/>
          <w:spacing w:val="-3"/>
          <w:sz w:val="24"/>
          <w:szCs w:val="24"/>
        </w:rPr>
        <w:t>Nomnieks</w:t>
      </w:r>
    </w:p>
    <w:p w:rsidR="00270995" w:rsidRDefault="007613D8">
      <w:pPr>
        <w:shd w:val="clear" w:color="auto" w:fill="FFFFFF"/>
        <w:spacing w:before="274" w:line="274" w:lineRule="exact"/>
      </w:pPr>
      <w:r>
        <w:rPr>
          <w:rFonts w:ascii="Times New Roman" w:hAnsi="Times New Roman" w:cs="Times New Roman"/>
          <w:spacing w:val="-1"/>
          <w:sz w:val="24"/>
          <w:szCs w:val="24"/>
        </w:rPr>
        <w:t>SIA “Kurzemes filharmonija”</w:t>
      </w:r>
      <w:r w:rsidR="00D5316E">
        <w:rPr>
          <w:rFonts w:ascii="Times New Roman" w:hAnsi="Times New Roman" w:cs="Times New Roman"/>
          <w:spacing w:val="-1"/>
          <w:sz w:val="24"/>
          <w:szCs w:val="24"/>
        </w:rPr>
        <w:t xml:space="preserve">                    </w:t>
      </w:r>
      <w:r w:rsidR="00291947">
        <w:rPr>
          <w:rFonts w:ascii="Times New Roman" w:hAnsi="Times New Roman" w:cs="Times New Roman"/>
          <w:spacing w:val="-1"/>
          <w:sz w:val="24"/>
          <w:szCs w:val="24"/>
        </w:rPr>
        <w:t>Nosaukums:</w:t>
      </w:r>
    </w:p>
    <w:p w:rsidR="00E11D67" w:rsidRPr="00E11D67" w:rsidRDefault="007613D8">
      <w:pPr>
        <w:shd w:val="clear" w:color="auto" w:fill="FFFFFF"/>
        <w:spacing w:line="274" w:lineRule="exact"/>
        <w:rPr>
          <w:rFonts w:ascii="Times New Roman" w:eastAsia="Times New Roman" w:hAnsi="Times New Roman" w:cs="Times New Roman"/>
          <w:spacing w:val="-1"/>
          <w:sz w:val="24"/>
          <w:szCs w:val="24"/>
        </w:rPr>
      </w:pPr>
      <w:r>
        <w:rPr>
          <w:rFonts w:ascii="Times New Roman" w:hAnsi="Times New Roman" w:cs="Times New Roman"/>
          <w:spacing w:val="-1"/>
          <w:sz w:val="24"/>
          <w:szCs w:val="24"/>
        </w:rPr>
        <w:t>Karlīnes</w:t>
      </w:r>
      <w:r w:rsidR="00E16265">
        <w:rPr>
          <w:rFonts w:ascii="Times New Roman" w:eastAsia="Times New Roman" w:hAnsi="Times New Roman" w:cs="Times New Roman"/>
          <w:spacing w:val="-1"/>
          <w:sz w:val="24"/>
          <w:szCs w:val="24"/>
        </w:rPr>
        <w:t xml:space="preserve"> iela </w:t>
      </w:r>
      <w:r>
        <w:rPr>
          <w:rFonts w:ascii="Times New Roman" w:eastAsia="Times New Roman" w:hAnsi="Times New Roman" w:cs="Times New Roman"/>
          <w:spacing w:val="-1"/>
          <w:sz w:val="24"/>
          <w:szCs w:val="24"/>
        </w:rPr>
        <w:t>40</w:t>
      </w:r>
      <w:r w:rsidR="00E16265">
        <w:rPr>
          <w:rFonts w:ascii="Times New Roman" w:eastAsia="Times New Roman" w:hAnsi="Times New Roman" w:cs="Times New Roman"/>
          <w:spacing w:val="-1"/>
          <w:sz w:val="24"/>
          <w:szCs w:val="24"/>
        </w:rPr>
        <w:t>, Ventspils, LV-3601</w:t>
      </w:r>
      <w:r w:rsidR="00D5316E">
        <w:rPr>
          <w:rFonts w:ascii="Times New Roman" w:eastAsia="Times New Roman" w:hAnsi="Times New Roman" w:cs="Times New Roman"/>
          <w:spacing w:val="-1"/>
          <w:sz w:val="24"/>
          <w:szCs w:val="24"/>
        </w:rPr>
        <w:t xml:space="preserve">              </w:t>
      </w:r>
      <w:r w:rsidR="00291947">
        <w:rPr>
          <w:rFonts w:ascii="Times New Roman" w:eastAsia="Times New Roman" w:hAnsi="Times New Roman" w:cs="Times New Roman"/>
          <w:spacing w:val="-1"/>
          <w:sz w:val="24"/>
          <w:szCs w:val="24"/>
        </w:rPr>
        <w:t xml:space="preserve"> Adrese:</w:t>
      </w:r>
    </w:p>
    <w:p w:rsidR="00270995" w:rsidRDefault="00D5316E">
      <w:pPr>
        <w:shd w:val="clear" w:color="auto" w:fill="FFFFFF"/>
        <w:spacing w:line="274" w:lineRule="exact"/>
      </w:pPr>
      <w:r>
        <w:rPr>
          <w:rFonts w:ascii="Times New Roman" w:hAnsi="Times New Roman" w:cs="Times New Roman"/>
          <w:spacing w:val="-6"/>
          <w:sz w:val="24"/>
          <w:szCs w:val="24"/>
        </w:rPr>
        <w:t>A/S Sw</w:t>
      </w:r>
      <w:r w:rsidR="00E16265">
        <w:rPr>
          <w:rFonts w:ascii="Times New Roman" w:hAnsi="Times New Roman" w:cs="Times New Roman"/>
          <w:spacing w:val="-6"/>
          <w:sz w:val="24"/>
          <w:szCs w:val="24"/>
        </w:rPr>
        <w:t>edbank</w:t>
      </w:r>
      <w:r w:rsidR="00E11D67">
        <w:rPr>
          <w:rFonts w:ascii="Times New Roman" w:hAnsi="Times New Roman" w:cs="Times New Roman"/>
          <w:spacing w:val="-6"/>
          <w:sz w:val="24"/>
          <w:szCs w:val="24"/>
        </w:rPr>
        <w:t xml:space="preserve">                                   </w:t>
      </w:r>
      <w:r w:rsidR="00291947">
        <w:rPr>
          <w:rFonts w:ascii="Times New Roman" w:hAnsi="Times New Roman" w:cs="Times New Roman"/>
          <w:spacing w:val="-6"/>
          <w:sz w:val="24"/>
          <w:szCs w:val="24"/>
        </w:rPr>
        <w:t>Banka:</w:t>
      </w:r>
    </w:p>
    <w:p w:rsidR="00270995" w:rsidRDefault="00E16265">
      <w:pPr>
        <w:shd w:val="clear" w:color="auto" w:fill="FFFFFF"/>
        <w:spacing w:line="274" w:lineRule="exact"/>
        <w:rPr>
          <w:rFonts w:ascii="Times New Roman" w:hAnsi="Times New Roman" w:cs="Times New Roman"/>
          <w:spacing w:val="-2"/>
          <w:sz w:val="24"/>
          <w:szCs w:val="24"/>
        </w:rPr>
      </w:pPr>
      <w:r>
        <w:rPr>
          <w:rFonts w:ascii="Times New Roman" w:hAnsi="Times New Roman" w:cs="Times New Roman"/>
          <w:spacing w:val="-2"/>
          <w:sz w:val="24"/>
          <w:szCs w:val="24"/>
        </w:rPr>
        <w:t>HABALV22</w:t>
      </w:r>
      <w:r w:rsidR="00E11D67">
        <w:rPr>
          <w:rFonts w:ascii="Times New Roman" w:hAnsi="Times New Roman" w:cs="Times New Roman"/>
          <w:spacing w:val="-2"/>
          <w:sz w:val="24"/>
          <w:szCs w:val="24"/>
        </w:rPr>
        <w:t xml:space="preserve">                                 </w:t>
      </w:r>
      <w:r w:rsidR="00291947">
        <w:rPr>
          <w:rFonts w:ascii="Times New Roman" w:hAnsi="Times New Roman" w:cs="Times New Roman"/>
          <w:spacing w:val="-2"/>
          <w:sz w:val="24"/>
          <w:szCs w:val="24"/>
        </w:rPr>
        <w:t xml:space="preserve">  Kods:</w:t>
      </w:r>
    </w:p>
    <w:p w:rsidR="00270995" w:rsidRPr="00E11D67" w:rsidRDefault="00E16265">
      <w:pPr>
        <w:shd w:val="clear" w:color="auto" w:fill="FFFFFF"/>
        <w:spacing w:line="274" w:lineRule="exact"/>
        <w:rPr>
          <w:rFonts w:ascii="Times New Roman" w:hAnsi="Times New Roman" w:cs="Times New Roman"/>
          <w:spacing w:val="-1"/>
          <w:sz w:val="24"/>
          <w:szCs w:val="24"/>
        </w:rPr>
      </w:pPr>
      <w:r>
        <w:rPr>
          <w:rFonts w:ascii="Times New Roman" w:hAnsi="Times New Roman" w:cs="Times New Roman"/>
          <w:spacing w:val="-1"/>
          <w:sz w:val="24"/>
          <w:szCs w:val="24"/>
        </w:rPr>
        <w:t>LV</w:t>
      </w:r>
      <w:r w:rsidR="007613D8">
        <w:rPr>
          <w:rFonts w:ascii="Times New Roman" w:hAnsi="Times New Roman" w:cs="Times New Roman"/>
          <w:spacing w:val="-1"/>
          <w:sz w:val="24"/>
          <w:szCs w:val="24"/>
        </w:rPr>
        <w:t>26</w:t>
      </w:r>
      <w:r>
        <w:rPr>
          <w:rFonts w:ascii="Times New Roman" w:hAnsi="Times New Roman" w:cs="Times New Roman"/>
          <w:spacing w:val="-1"/>
          <w:sz w:val="24"/>
          <w:szCs w:val="24"/>
        </w:rPr>
        <w:t>HABA05510</w:t>
      </w:r>
      <w:r w:rsidR="007613D8">
        <w:rPr>
          <w:rFonts w:ascii="Times New Roman" w:hAnsi="Times New Roman" w:cs="Times New Roman"/>
          <w:spacing w:val="-1"/>
          <w:sz w:val="24"/>
          <w:szCs w:val="24"/>
        </w:rPr>
        <w:t>26083819</w:t>
      </w:r>
      <w:r w:rsidR="00E11D67">
        <w:rPr>
          <w:rFonts w:ascii="Times New Roman" w:hAnsi="Times New Roman" w:cs="Times New Roman"/>
          <w:spacing w:val="-1"/>
          <w:sz w:val="24"/>
          <w:szCs w:val="24"/>
        </w:rPr>
        <w:t xml:space="preserve">                     </w:t>
      </w:r>
      <w:r w:rsidR="00291947">
        <w:rPr>
          <w:rFonts w:ascii="Times New Roman" w:hAnsi="Times New Roman" w:cs="Times New Roman"/>
          <w:spacing w:val="-1"/>
          <w:sz w:val="24"/>
          <w:szCs w:val="24"/>
        </w:rPr>
        <w:t>Konta Nr.:</w:t>
      </w:r>
      <w:r w:rsidR="00E11D67">
        <w:rPr>
          <w:rFonts w:ascii="Times New Roman" w:hAnsi="Times New Roman" w:cs="Times New Roman"/>
          <w:spacing w:val="-1"/>
          <w:sz w:val="24"/>
          <w:szCs w:val="24"/>
        </w:rPr>
        <w:t xml:space="preserve">         </w:t>
      </w:r>
    </w:p>
    <w:p w:rsidR="00270995" w:rsidRDefault="00E16265">
      <w:pPr>
        <w:shd w:val="clear" w:color="auto" w:fill="FFFFFF"/>
        <w:spacing w:line="274" w:lineRule="exact"/>
        <w:ind w:left="5"/>
      </w:pPr>
      <w:r>
        <w:rPr>
          <w:rFonts w:ascii="Times New Roman" w:hAnsi="Times New Roman" w:cs="Times New Roman"/>
          <w:sz w:val="24"/>
          <w:szCs w:val="24"/>
        </w:rPr>
        <w:t>PVN re</w:t>
      </w:r>
      <w:r>
        <w:rPr>
          <w:rFonts w:ascii="Times New Roman" w:eastAsia="Times New Roman" w:hAnsi="Times New Roman" w:cs="Times New Roman"/>
          <w:sz w:val="24"/>
          <w:szCs w:val="24"/>
        </w:rPr>
        <w:t>ģ. Nr. LV</w:t>
      </w:r>
      <w:r w:rsidR="007613D8">
        <w:rPr>
          <w:rFonts w:ascii="Times New Roman" w:eastAsia="Times New Roman" w:hAnsi="Times New Roman" w:cs="Times New Roman"/>
          <w:sz w:val="24"/>
          <w:szCs w:val="24"/>
        </w:rPr>
        <w:t>51203035281</w:t>
      </w:r>
      <w:r w:rsidR="00E11D67">
        <w:rPr>
          <w:rFonts w:ascii="Times New Roman" w:eastAsia="Times New Roman" w:hAnsi="Times New Roman" w:cs="Times New Roman"/>
          <w:sz w:val="24"/>
          <w:szCs w:val="24"/>
        </w:rPr>
        <w:t xml:space="preserve">                   Reģ. </w:t>
      </w:r>
    </w:p>
    <w:p w:rsidR="00270995" w:rsidRDefault="00E16265">
      <w:pPr>
        <w:shd w:val="clear" w:color="auto" w:fill="FFFFFF"/>
        <w:tabs>
          <w:tab w:val="left" w:pos="5054"/>
        </w:tabs>
        <w:spacing w:before="274"/>
        <w:ind w:left="5"/>
      </w:pPr>
      <w:r>
        <w:rPr>
          <w:rFonts w:ascii="Times New Roman" w:hAnsi="Times New Roman" w:cs="Times New Roman"/>
          <w:spacing w:val="-3"/>
          <w:sz w:val="24"/>
          <w:szCs w:val="24"/>
        </w:rPr>
        <w:t>Iznom</w:t>
      </w:r>
      <w:r>
        <w:rPr>
          <w:rFonts w:ascii="Times New Roman" w:eastAsia="Times New Roman" w:hAnsi="Times New Roman" w:cs="Times New Roman"/>
          <w:spacing w:val="-3"/>
          <w:sz w:val="24"/>
          <w:szCs w:val="24"/>
        </w:rPr>
        <w:t>ātāja vārdā:</w:t>
      </w:r>
      <w:r>
        <w:rPr>
          <w:rFonts w:eastAsia="Times New Roman" w:hAnsi="Times New Roman"/>
          <w:sz w:val="24"/>
          <w:szCs w:val="24"/>
        </w:rPr>
        <w:tab/>
      </w:r>
      <w:r>
        <w:rPr>
          <w:rFonts w:ascii="Times New Roman" w:eastAsia="Times New Roman" w:hAnsi="Times New Roman" w:cs="Times New Roman"/>
          <w:spacing w:val="-1"/>
          <w:sz w:val="24"/>
          <w:szCs w:val="24"/>
        </w:rPr>
        <w:t>Nomnieka vārdā :</w:t>
      </w:r>
    </w:p>
    <w:p w:rsidR="00270995" w:rsidRDefault="00291947">
      <w:pPr>
        <w:shd w:val="clear" w:color="auto" w:fill="FFFFFF"/>
        <w:spacing w:before="557"/>
        <w:ind w:left="1450"/>
        <w:rPr>
          <w:rFonts w:ascii="Times New Roman" w:hAnsi="Times New Roman" w:cs="Times New Roman"/>
          <w:spacing w:val="-2"/>
          <w:sz w:val="24"/>
          <w:szCs w:val="24"/>
        </w:rPr>
      </w:pPr>
      <w:r>
        <w:rPr>
          <w:rFonts w:ascii="Times New Roman" w:hAnsi="Times New Roman" w:cs="Times New Roman"/>
          <w:spacing w:val="-2"/>
          <w:sz w:val="24"/>
          <w:szCs w:val="24"/>
        </w:rPr>
        <w:t>S. Migoļa</w:t>
      </w:r>
      <w:r w:rsidR="00D5316E">
        <w:rPr>
          <w:rFonts w:ascii="Times New Roman" w:hAnsi="Times New Roman" w:cs="Times New Roman"/>
          <w:spacing w:val="-2"/>
          <w:sz w:val="24"/>
          <w:szCs w:val="24"/>
        </w:rPr>
        <w:t xml:space="preserve">                                </w:t>
      </w:r>
      <w:r>
        <w:rPr>
          <w:rFonts w:ascii="Times New Roman" w:hAnsi="Times New Roman" w:cs="Times New Roman"/>
          <w:spacing w:val="-2"/>
          <w:sz w:val="24"/>
          <w:szCs w:val="24"/>
        </w:rPr>
        <w:t>____________</w:t>
      </w:r>
    </w:p>
    <w:p w:rsidR="009A5D94" w:rsidRDefault="009A5D94">
      <w:pPr>
        <w:shd w:val="clear" w:color="auto" w:fill="FFFFFF"/>
        <w:spacing w:before="557"/>
        <w:ind w:left="1450"/>
        <w:rPr>
          <w:rFonts w:ascii="Times New Roman" w:hAnsi="Times New Roman" w:cs="Times New Roman"/>
          <w:spacing w:val="-2"/>
          <w:sz w:val="24"/>
          <w:szCs w:val="24"/>
        </w:rPr>
      </w:pPr>
    </w:p>
    <w:p w:rsidR="009A5D94" w:rsidRDefault="009A5D94">
      <w:pPr>
        <w:shd w:val="clear" w:color="auto" w:fill="FFFFFF"/>
        <w:spacing w:before="557"/>
        <w:ind w:left="1450"/>
        <w:rPr>
          <w:rFonts w:ascii="Times New Roman" w:hAnsi="Times New Roman" w:cs="Times New Roman"/>
          <w:spacing w:val="-2"/>
          <w:sz w:val="24"/>
          <w:szCs w:val="24"/>
        </w:rPr>
      </w:pPr>
    </w:p>
    <w:p w:rsidR="009A5D94" w:rsidRDefault="009A5D94">
      <w:pPr>
        <w:shd w:val="clear" w:color="auto" w:fill="FFFFFF"/>
        <w:spacing w:before="557"/>
        <w:ind w:left="1450"/>
        <w:rPr>
          <w:rFonts w:ascii="Times New Roman" w:hAnsi="Times New Roman" w:cs="Times New Roman"/>
          <w:spacing w:val="-2"/>
          <w:sz w:val="24"/>
          <w:szCs w:val="24"/>
        </w:rPr>
      </w:pPr>
    </w:p>
    <w:p w:rsidR="009A5D94" w:rsidRDefault="009A5D94">
      <w:pPr>
        <w:shd w:val="clear" w:color="auto" w:fill="FFFFFF"/>
        <w:spacing w:before="557"/>
        <w:ind w:left="1450"/>
        <w:rPr>
          <w:rFonts w:ascii="Times New Roman" w:hAnsi="Times New Roman" w:cs="Times New Roman"/>
          <w:spacing w:val="-2"/>
          <w:sz w:val="24"/>
          <w:szCs w:val="24"/>
        </w:rPr>
      </w:pPr>
    </w:p>
    <w:p w:rsidR="009A5D94" w:rsidRDefault="009A5D94">
      <w:pPr>
        <w:shd w:val="clear" w:color="auto" w:fill="FFFFFF"/>
        <w:spacing w:before="557"/>
        <w:ind w:left="1450"/>
        <w:rPr>
          <w:rFonts w:ascii="Times New Roman" w:hAnsi="Times New Roman" w:cs="Times New Roman"/>
          <w:spacing w:val="-2"/>
          <w:sz w:val="24"/>
          <w:szCs w:val="24"/>
        </w:rPr>
      </w:pPr>
    </w:p>
    <w:p w:rsidR="009A5D94" w:rsidRDefault="009A5D94">
      <w:pPr>
        <w:shd w:val="clear" w:color="auto" w:fill="FFFFFF"/>
        <w:spacing w:before="557"/>
        <w:ind w:left="1450"/>
        <w:rPr>
          <w:rFonts w:ascii="Times New Roman" w:hAnsi="Times New Roman" w:cs="Times New Roman"/>
          <w:spacing w:val="-2"/>
          <w:sz w:val="24"/>
          <w:szCs w:val="24"/>
        </w:rPr>
      </w:pPr>
    </w:p>
    <w:p w:rsidR="009A5D94" w:rsidRDefault="009A5D94" w:rsidP="007213BE">
      <w:pPr>
        <w:shd w:val="clear" w:color="auto" w:fill="FFFFFF"/>
        <w:spacing w:before="557"/>
      </w:pPr>
    </w:p>
    <w:sectPr w:rsidR="009A5D94" w:rsidSect="00E77839">
      <w:pgSz w:w="11909" w:h="16834"/>
      <w:pgMar w:top="851" w:right="851" w:bottom="851" w:left="1418"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D65"/>
    <w:multiLevelType w:val="singleLevel"/>
    <w:tmpl w:val="3676C318"/>
    <w:lvl w:ilvl="0">
      <w:start w:val="3"/>
      <w:numFmt w:val="decimal"/>
      <w:lvlText w:val="2.%1."/>
      <w:legacy w:legacy="1" w:legacySpace="0" w:legacyIndent="427"/>
      <w:lvlJc w:val="left"/>
      <w:rPr>
        <w:rFonts w:ascii="Times New Roman" w:hAnsi="Times New Roman" w:cs="Times New Roman" w:hint="default"/>
      </w:rPr>
    </w:lvl>
  </w:abstractNum>
  <w:abstractNum w:abstractNumId="1" w15:restartNumberingAfterBreak="0">
    <w:nsid w:val="040E3B43"/>
    <w:multiLevelType w:val="singleLevel"/>
    <w:tmpl w:val="68562168"/>
    <w:lvl w:ilvl="0">
      <w:start w:val="1"/>
      <w:numFmt w:val="decimal"/>
      <w:lvlText w:val="10.%1."/>
      <w:legacy w:legacy="1" w:legacySpace="0" w:legacyIndent="556"/>
      <w:lvlJc w:val="left"/>
      <w:rPr>
        <w:rFonts w:ascii="Times New Roman" w:hAnsi="Times New Roman" w:cs="Times New Roman" w:hint="default"/>
      </w:rPr>
    </w:lvl>
  </w:abstractNum>
  <w:abstractNum w:abstractNumId="2" w15:restartNumberingAfterBreak="0">
    <w:nsid w:val="096355DC"/>
    <w:multiLevelType w:val="singleLevel"/>
    <w:tmpl w:val="3A88C1C2"/>
    <w:lvl w:ilvl="0">
      <w:start w:val="10"/>
      <w:numFmt w:val="decimal"/>
      <w:lvlText w:val="11.%1."/>
      <w:legacy w:legacy="1" w:legacySpace="0" w:legacyIndent="1281"/>
      <w:lvlJc w:val="left"/>
      <w:rPr>
        <w:rFonts w:ascii="Times New Roman" w:hAnsi="Times New Roman" w:cs="Times New Roman" w:hint="default"/>
      </w:rPr>
    </w:lvl>
  </w:abstractNum>
  <w:abstractNum w:abstractNumId="3" w15:restartNumberingAfterBreak="0">
    <w:nsid w:val="0C607B74"/>
    <w:multiLevelType w:val="singleLevel"/>
    <w:tmpl w:val="D6540C06"/>
    <w:lvl w:ilvl="0">
      <w:start w:val="1"/>
      <w:numFmt w:val="decimal"/>
      <w:lvlText w:val="4.3.%1."/>
      <w:legacy w:legacy="1" w:legacySpace="0" w:legacyIndent="720"/>
      <w:lvlJc w:val="left"/>
      <w:rPr>
        <w:rFonts w:ascii="Times New Roman" w:hAnsi="Times New Roman" w:cs="Times New Roman" w:hint="default"/>
      </w:rPr>
    </w:lvl>
  </w:abstractNum>
  <w:abstractNum w:abstractNumId="4" w15:restartNumberingAfterBreak="0">
    <w:nsid w:val="0D286898"/>
    <w:multiLevelType w:val="multilevel"/>
    <w:tmpl w:val="A712E866"/>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2A2151"/>
    <w:multiLevelType w:val="singleLevel"/>
    <w:tmpl w:val="D3C24B4A"/>
    <w:lvl w:ilvl="0">
      <w:start w:val="3"/>
      <w:numFmt w:val="decimal"/>
      <w:lvlText w:val="3.%1."/>
      <w:legacy w:legacy="1" w:legacySpace="0" w:legacyIndent="422"/>
      <w:lvlJc w:val="left"/>
      <w:rPr>
        <w:rFonts w:ascii="Times New Roman" w:hAnsi="Times New Roman" w:cs="Times New Roman" w:hint="default"/>
      </w:rPr>
    </w:lvl>
  </w:abstractNum>
  <w:abstractNum w:abstractNumId="6" w15:restartNumberingAfterBreak="0">
    <w:nsid w:val="16777FF5"/>
    <w:multiLevelType w:val="singleLevel"/>
    <w:tmpl w:val="7602C762"/>
    <w:lvl w:ilvl="0">
      <w:start w:val="1"/>
      <w:numFmt w:val="decimal"/>
      <w:lvlText w:val="1.%1."/>
      <w:legacy w:legacy="1" w:legacySpace="0" w:legacyIndent="398"/>
      <w:lvlJc w:val="left"/>
      <w:rPr>
        <w:rFonts w:ascii="Times New Roman" w:hAnsi="Times New Roman" w:cs="Times New Roman" w:hint="default"/>
      </w:rPr>
    </w:lvl>
  </w:abstractNum>
  <w:abstractNum w:abstractNumId="7" w15:restartNumberingAfterBreak="0">
    <w:nsid w:val="19C85680"/>
    <w:multiLevelType w:val="singleLevel"/>
    <w:tmpl w:val="7E585D58"/>
    <w:lvl w:ilvl="0">
      <w:start w:val="1"/>
      <w:numFmt w:val="decimal"/>
      <w:lvlText w:val="5.2.%1."/>
      <w:legacy w:legacy="1" w:legacySpace="0" w:legacyIndent="706"/>
      <w:lvlJc w:val="left"/>
      <w:rPr>
        <w:rFonts w:ascii="Times New Roman" w:hAnsi="Times New Roman" w:cs="Times New Roman" w:hint="default"/>
      </w:rPr>
    </w:lvl>
  </w:abstractNum>
  <w:abstractNum w:abstractNumId="8" w15:restartNumberingAfterBreak="0">
    <w:nsid w:val="1D4C3381"/>
    <w:multiLevelType w:val="singleLevel"/>
    <w:tmpl w:val="BB32017A"/>
    <w:lvl w:ilvl="0">
      <w:start w:val="1"/>
      <w:numFmt w:val="decimal"/>
      <w:lvlText w:val="8.%1."/>
      <w:legacy w:legacy="1" w:legacySpace="0" w:legacyIndent="417"/>
      <w:lvlJc w:val="left"/>
      <w:rPr>
        <w:rFonts w:ascii="Times New Roman" w:hAnsi="Times New Roman" w:cs="Times New Roman" w:hint="default"/>
        <w:b w:val="0"/>
      </w:rPr>
    </w:lvl>
  </w:abstractNum>
  <w:abstractNum w:abstractNumId="9" w15:restartNumberingAfterBreak="0">
    <w:nsid w:val="1E5E3028"/>
    <w:multiLevelType w:val="singleLevel"/>
    <w:tmpl w:val="5094B4DC"/>
    <w:lvl w:ilvl="0">
      <w:start w:val="1"/>
      <w:numFmt w:val="decimal"/>
      <w:lvlText w:val="9.%1."/>
      <w:legacy w:legacy="1" w:legacySpace="0" w:legacyIndent="538"/>
      <w:lvlJc w:val="left"/>
      <w:rPr>
        <w:rFonts w:ascii="Times New Roman" w:hAnsi="Times New Roman" w:cs="Times New Roman" w:hint="default"/>
      </w:rPr>
    </w:lvl>
  </w:abstractNum>
  <w:abstractNum w:abstractNumId="10" w15:restartNumberingAfterBreak="0">
    <w:nsid w:val="21870278"/>
    <w:multiLevelType w:val="singleLevel"/>
    <w:tmpl w:val="D274395C"/>
    <w:lvl w:ilvl="0">
      <w:start w:val="1"/>
      <w:numFmt w:val="decimal"/>
      <w:lvlText w:val="9.%1."/>
      <w:legacy w:legacy="1" w:legacySpace="0" w:legacyIndent="422"/>
      <w:lvlJc w:val="left"/>
      <w:rPr>
        <w:rFonts w:ascii="Times New Roman" w:hAnsi="Times New Roman" w:cs="Times New Roman" w:hint="default"/>
      </w:rPr>
    </w:lvl>
  </w:abstractNum>
  <w:abstractNum w:abstractNumId="11" w15:restartNumberingAfterBreak="0">
    <w:nsid w:val="23AD6129"/>
    <w:multiLevelType w:val="singleLevel"/>
    <w:tmpl w:val="406CE456"/>
    <w:lvl w:ilvl="0">
      <w:start w:val="1"/>
      <w:numFmt w:val="decimal"/>
      <w:lvlText w:val="8.%1."/>
      <w:legacy w:legacy="1" w:legacySpace="0" w:legacyIndent="523"/>
      <w:lvlJc w:val="left"/>
      <w:rPr>
        <w:rFonts w:ascii="Times New Roman" w:hAnsi="Times New Roman" w:cs="Times New Roman" w:hint="default"/>
      </w:rPr>
    </w:lvl>
  </w:abstractNum>
  <w:abstractNum w:abstractNumId="12" w15:restartNumberingAfterBreak="0">
    <w:nsid w:val="25196572"/>
    <w:multiLevelType w:val="multilevel"/>
    <w:tmpl w:val="18F49B6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381C9A"/>
    <w:multiLevelType w:val="multilevel"/>
    <w:tmpl w:val="14A8B5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E75869"/>
    <w:multiLevelType w:val="singleLevel"/>
    <w:tmpl w:val="F0C44620"/>
    <w:lvl w:ilvl="0">
      <w:start w:val="1"/>
      <w:numFmt w:val="decimal"/>
      <w:lvlText w:val="6.%1."/>
      <w:legacy w:legacy="1" w:legacySpace="0" w:legacyIndent="533"/>
      <w:lvlJc w:val="left"/>
      <w:rPr>
        <w:rFonts w:ascii="Times New Roman" w:hAnsi="Times New Roman" w:cs="Times New Roman" w:hint="default"/>
      </w:rPr>
    </w:lvl>
  </w:abstractNum>
  <w:abstractNum w:abstractNumId="15" w15:restartNumberingAfterBreak="0">
    <w:nsid w:val="2D5A21D1"/>
    <w:multiLevelType w:val="singleLevel"/>
    <w:tmpl w:val="2DF68068"/>
    <w:lvl w:ilvl="0">
      <w:start w:val="1"/>
      <w:numFmt w:val="decimal"/>
      <w:lvlText w:val="4.%1."/>
      <w:legacy w:legacy="1" w:legacySpace="0" w:legacyIndent="422"/>
      <w:lvlJc w:val="left"/>
      <w:rPr>
        <w:rFonts w:ascii="Times New Roman" w:hAnsi="Times New Roman" w:cs="Times New Roman" w:hint="default"/>
      </w:rPr>
    </w:lvl>
  </w:abstractNum>
  <w:abstractNum w:abstractNumId="16" w15:restartNumberingAfterBreak="0">
    <w:nsid w:val="33784885"/>
    <w:multiLevelType w:val="singleLevel"/>
    <w:tmpl w:val="C44E8552"/>
    <w:lvl w:ilvl="0">
      <w:start w:val="1"/>
      <w:numFmt w:val="decimal"/>
      <w:lvlText w:val="7.%1."/>
      <w:legacy w:legacy="1" w:legacySpace="0" w:legacyIndent="422"/>
      <w:lvlJc w:val="left"/>
      <w:rPr>
        <w:rFonts w:ascii="Times New Roman" w:hAnsi="Times New Roman" w:cs="Times New Roman" w:hint="default"/>
      </w:rPr>
    </w:lvl>
  </w:abstractNum>
  <w:abstractNum w:abstractNumId="17" w15:restartNumberingAfterBreak="0">
    <w:nsid w:val="344B5A53"/>
    <w:multiLevelType w:val="multilevel"/>
    <w:tmpl w:val="E8E0A15E"/>
    <w:lvl w:ilvl="0">
      <w:start w:val="3"/>
      <w:numFmt w:val="decimal"/>
      <w:lvlText w:val="%1."/>
      <w:lvlJc w:val="left"/>
      <w:pPr>
        <w:ind w:left="360" w:hanging="360"/>
      </w:pPr>
      <w:rPr>
        <w:rFonts w:hint="default"/>
      </w:rPr>
    </w:lvl>
    <w:lvl w:ilvl="1">
      <w:start w:val="4"/>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18" w15:restartNumberingAfterBreak="0">
    <w:nsid w:val="3A767754"/>
    <w:multiLevelType w:val="singleLevel"/>
    <w:tmpl w:val="37786A92"/>
    <w:lvl w:ilvl="0">
      <w:start w:val="1"/>
      <w:numFmt w:val="decimal"/>
      <w:lvlText w:val="6.1.%1."/>
      <w:legacy w:legacy="1" w:legacySpace="0" w:legacyIndent="715"/>
      <w:lvlJc w:val="left"/>
      <w:rPr>
        <w:rFonts w:ascii="Times New Roman" w:hAnsi="Times New Roman" w:cs="Times New Roman" w:hint="default"/>
      </w:rPr>
    </w:lvl>
  </w:abstractNum>
  <w:abstractNum w:abstractNumId="19" w15:restartNumberingAfterBreak="0">
    <w:nsid w:val="418145F4"/>
    <w:multiLevelType w:val="hybridMultilevel"/>
    <w:tmpl w:val="CA34D128"/>
    <w:lvl w:ilvl="0" w:tplc="B4F4734A">
      <w:start w:val="1"/>
      <w:numFmt w:val="decimal"/>
      <w:lvlText w:val="5.%1."/>
      <w:lvlJc w:val="left"/>
      <w:pPr>
        <w:ind w:left="1004" w:hanging="360"/>
      </w:pPr>
      <w:rPr>
        <w:rFonts w:ascii="Times New Roman"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41A51867"/>
    <w:multiLevelType w:val="singleLevel"/>
    <w:tmpl w:val="B4F4734A"/>
    <w:lvl w:ilvl="0">
      <w:start w:val="1"/>
      <w:numFmt w:val="decimal"/>
      <w:lvlText w:val="5.%1."/>
      <w:legacy w:legacy="1" w:legacySpace="0" w:legacyIndent="408"/>
      <w:lvlJc w:val="left"/>
      <w:rPr>
        <w:rFonts w:ascii="Times New Roman" w:hAnsi="Times New Roman" w:cs="Times New Roman" w:hint="default"/>
      </w:rPr>
    </w:lvl>
  </w:abstractNum>
  <w:abstractNum w:abstractNumId="21" w15:restartNumberingAfterBreak="0">
    <w:nsid w:val="431B174E"/>
    <w:multiLevelType w:val="singleLevel"/>
    <w:tmpl w:val="615C80E4"/>
    <w:lvl w:ilvl="0">
      <w:start w:val="4"/>
      <w:numFmt w:val="decimal"/>
      <w:lvlText w:val="4.%1."/>
      <w:legacy w:legacy="1" w:legacySpace="0" w:legacyIndent="470"/>
      <w:lvlJc w:val="left"/>
      <w:rPr>
        <w:rFonts w:ascii="Times New Roman" w:hAnsi="Times New Roman" w:cs="Times New Roman" w:hint="default"/>
      </w:rPr>
    </w:lvl>
  </w:abstractNum>
  <w:abstractNum w:abstractNumId="22" w15:restartNumberingAfterBreak="0">
    <w:nsid w:val="434A242D"/>
    <w:multiLevelType w:val="singleLevel"/>
    <w:tmpl w:val="07CA53EA"/>
    <w:lvl w:ilvl="0">
      <w:start w:val="3"/>
      <w:numFmt w:val="decimal"/>
      <w:lvlText w:val="6.%1."/>
      <w:legacy w:legacy="1" w:legacySpace="0" w:legacyIndent="533"/>
      <w:lvlJc w:val="left"/>
      <w:rPr>
        <w:rFonts w:ascii="Times New Roman" w:hAnsi="Times New Roman" w:cs="Times New Roman" w:hint="default"/>
      </w:rPr>
    </w:lvl>
  </w:abstractNum>
  <w:abstractNum w:abstractNumId="23" w15:restartNumberingAfterBreak="0">
    <w:nsid w:val="50FB7757"/>
    <w:multiLevelType w:val="singleLevel"/>
    <w:tmpl w:val="2806EF70"/>
    <w:lvl w:ilvl="0">
      <w:start w:val="4"/>
      <w:numFmt w:val="decimal"/>
      <w:lvlText w:val="7.%1."/>
      <w:legacy w:legacy="1" w:legacySpace="0" w:legacyIndent="533"/>
      <w:lvlJc w:val="left"/>
      <w:rPr>
        <w:rFonts w:ascii="Times New Roman" w:hAnsi="Times New Roman" w:cs="Times New Roman" w:hint="default"/>
      </w:rPr>
    </w:lvl>
  </w:abstractNum>
  <w:abstractNum w:abstractNumId="24" w15:restartNumberingAfterBreak="0">
    <w:nsid w:val="522A64A8"/>
    <w:multiLevelType w:val="multilevel"/>
    <w:tmpl w:val="DF76625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532919D3"/>
    <w:multiLevelType w:val="singleLevel"/>
    <w:tmpl w:val="CA9A32D8"/>
    <w:lvl w:ilvl="0">
      <w:start w:val="1"/>
      <w:numFmt w:val="decimal"/>
      <w:lvlText w:val="2.%1."/>
      <w:legacy w:legacy="1" w:legacySpace="0" w:legacyIndent="418"/>
      <w:lvlJc w:val="left"/>
      <w:rPr>
        <w:rFonts w:ascii="Times New Roman" w:hAnsi="Times New Roman" w:cs="Times New Roman" w:hint="default"/>
      </w:rPr>
    </w:lvl>
  </w:abstractNum>
  <w:abstractNum w:abstractNumId="26" w15:restartNumberingAfterBreak="0">
    <w:nsid w:val="57546E8C"/>
    <w:multiLevelType w:val="singleLevel"/>
    <w:tmpl w:val="9998FC94"/>
    <w:lvl w:ilvl="0">
      <w:start w:val="1"/>
      <w:numFmt w:val="decimal"/>
      <w:lvlText w:val="6.2.%1."/>
      <w:legacy w:legacy="1" w:legacySpace="0" w:legacyIndent="715"/>
      <w:lvlJc w:val="left"/>
      <w:rPr>
        <w:rFonts w:ascii="Times New Roman" w:hAnsi="Times New Roman" w:cs="Times New Roman" w:hint="default"/>
      </w:rPr>
    </w:lvl>
  </w:abstractNum>
  <w:abstractNum w:abstractNumId="27" w15:restartNumberingAfterBreak="0">
    <w:nsid w:val="5B411FA7"/>
    <w:multiLevelType w:val="multilevel"/>
    <w:tmpl w:val="E85E18AC"/>
    <w:lvl w:ilvl="0">
      <w:start w:val="3"/>
      <w:numFmt w:val="decimal"/>
      <w:lvlText w:val="%1."/>
      <w:lvlJc w:val="left"/>
      <w:pPr>
        <w:ind w:left="360" w:hanging="360"/>
      </w:pPr>
      <w:rPr>
        <w:rFonts w:hint="default"/>
      </w:rPr>
    </w:lvl>
    <w:lvl w:ilvl="1">
      <w:start w:val="3"/>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28" w15:restartNumberingAfterBreak="0">
    <w:nsid w:val="5CFD1048"/>
    <w:multiLevelType w:val="singleLevel"/>
    <w:tmpl w:val="B262D99A"/>
    <w:lvl w:ilvl="0">
      <w:start w:val="1"/>
      <w:numFmt w:val="decimal"/>
      <w:lvlText w:val="7.%1."/>
      <w:legacy w:legacy="1" w:legacySpace="0" w:legacyIndent="538"/>
      <w:lvlJc w:val="left"/>
      <w:rPr>
        <w:rFonts w:ascii="Times New Roman" w:hAnsi="Times New Roman" w:cs="Times New Roman" w:hint="default"/>
      </w:rPr>
    </w:lvl>
  </w:abstractNum>
  <w:abstractNum w:abstractNumId="29" w15:restartNumberingAfterBreak="0">
    <w:nsid w:val="5F877816"/>
    <w:multiLevelType w:val="multilevel"/>
    <w:tmpl w:val="8B6EA500"/>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0" w15:restartNumberingAfterBreak="0">
    <w:nsid w:val="62BB60AF"/>
    <w:multiLevelType w:val="singleLevel"/>
    <w:tmpl w:val="C6DC6314"/>
    <w:lvl w:ilvl="0">
      <w:start w:val="1"/>
      <w:numFmt w:val="decimal"/>
      <w:lvlText w:val="6.2.%1."/>
      <w:legacy w:legacy="1" w:legacySpace="0" w:legacyIndent="710"/>
      <w:lvlJc w:val="left"/>
      <w:rPr>
        <w:rFonts w:ascii="Times New Roman" w:hAnsi="Times New Roman" w:cs="Times New Roman" w:hint="default"/>
      </w:rPr>
    </w:lvl>
  </w:abstractNum>
  <w:abstractNum w:abstractNumId="31" w15:restartNumberingAfterBreak="0">
    <w:nsid w:val="65B05B15"/>
    <w:multiLevelType w:val="singleLevel"/>
    <w:tmpl w:val="E3DC2926"/>
    <w:lvl w:ilvl="0">
      <w:start w:val="1"/>
      <w:numFmt w:val="decimal"/>
      <w:lvlText w:val="4.%1."/>
      <w:legacy w:legacy="1" w:legacySpace="0" w:legacyIndent="470"/>
      <w:lvlJc w:val="left"/>
      <w:rPr>
        <w:rFonts w:ascii="Times New Roman" w:hAnsi="Times New Roman" w:cs="Times New Roman" w:hint="default"/>
      </w:rPr>
    </w:lvl>
  </w:abstractNum>
  <w:abstractNum w:abstractNumId="32" w15:restartNumberingAfterBreak="0">
    <w:nsid w:val="6920423C"/>
    <w:multiLevelType w:val="multilevel"/>
    <w:tmpl w:val="828488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0A157C"/>
    <w:multiLevelType w:val="singleLevel"/>
    <w:tmpl w:val="AA32D38C"/>
    <w:lvl w:ilvl="0">
      <w:start w:val="1"/>
      <w:numFmt w:val="decimal"/>
      <w:lvlText w:val="11.1.%1."/>
      <w:lvlJc w:val="left"/>
      <w:pPr>
        <w:ind w:left="0" w:firstLine="0"/>
      </w:pPr>
      <w:rPr>
        <w:rFonts w:ascii="Times New Roman" w:hAnsi="Times New Roman" w:cs="Times New Roman" w:hint="default"/>
      </w:rPr>
    </w:lvl>
  </w:abstractNum>
  <w:abstractNum w:abstractNumId="34" w15:restartNumberingAfterBreak="0">
    <w:nsid w:val="71673DE9"/>
    <w:multiLevelType w:val="singleLevel"/>
    <w:tmpl w:val="B34CDD00"/>
    <w:lvl w:ilvl="0">
      <w:start w:val="1"/>
      <w:numFmt w:val="decimal"/>
      <w:lvlText w:val="1.%1."/>
      <w:legacy w:legacy="1" w:legacySpace="0" w:legacyIndent="408"/>
      <w:lvlJc w:val="left"/>
      <w:rPr>
        <w:rFonts w:ascii="Times New Roman" w:hAnsi="Times New Roman" w:cs="Times New Roman" w:hint="default"/>
      </w:rPr>
    </w:lvl>
  </w:abstractNum>
  <w:abstractNum w:abstractNumId="35" w15:restartNumberingAfterBreak="0">
    <w:nsid w:val="753F3EDC"/>
    <w:multiLevelType w:val="singleLevel"/>
    <w:tmpl w:val="A0E265DE"/>
    <w:lvl w:ilvl="0">
      <w:start w:val="1"/>
      <w:numFmt w:val="decimal"/>
      <w:lvlText w:val="3.%1."/>
      <w:legacy w:legacy="1" w:legacySpace="0" w:legacyIndent="413"/>
      <w:lvlJc w:val="left"/>
      <w:rPr>
        <w:rFonts w:ascii="Times New Roman" w:hAnsi="Times New Roman" w:cs="Times New Roman" w:hint="default"/>
      </w:rPr>
    </w:lvl>
  </w:abstractNum>
  <w:abstractNum w:abstractNumId="36" w15:restartNumberingAfterBreak="0">
    <w:nsid w:val="75B15DCF"/>
    <w:multiLevelType w:val="singleLevel"/>
    <w:tmpl w:val="1ACE9922"/>
    <w:lvl w:ilvl="0">
      <w:start w:val="1"/>
      <w:numFmt w:val="decimal"/>
      <w:lvlText w:val="11.%1."/>
      <w:legacy w:legacy="1" w:legacySpace="0" w:legacyIndent="557"/>
      <w:lvlJc w:val="left"/>
      <w:rPr>
        <w:rFonts w:ascii="Times New Roman" w:hAnsi="Times New Roman" w:cs="Times New Roman" w:hint="default"/>
      </w:rPr>
    </w:lvl>
  </w:abstractNum>
  <w:abstractNum w:abstractNumId="37" w15:restartNumberingAfterBreak="0">
    <w:nsid w:val="7A294187"/>
    <w:multiLevelType w:val="hybridMultilevel"/>
    <w:tmpl w:val="144E6230"/>
    <w:lvl w:ilvl="0" w:tplc="7602C762">
      <w:start w:val="1"/>
      <w:numFmt w:val="decimal"/>
      <w:lvlText w:val="1.%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DF72ED"/>
    <w:multiLevelType w:val="singleLevel"/>
    <w:tmpl w:val="70A83BA2"/>
    <w:lvl w:ilvl="0">
      <w:start w:val="1"/>
      <w:numFmt w:val="decimal"/>
      <w:lvlText w:val="3.%1."/>
      <w:legacy w:legacy="1" w:legacySpace="0" w:legacyIndent="418"/>
      <w:lvlJc w:val="left"/>
      <w:rPr>
        <w:rFonts w:ascii="Times New Roman" w:hAnsi="Times New Roman" w:cs="Times New Roman" w:hint="default"/>
      </w:rPr>
    </w:lvl>
  </w:abstractNum>
  <w:abstractNum w:abstractNumId="39" w15:restartNumberingAfterBreak="0">
    <w:nsid w:val="7C4B2813"/>
    <w:multiLevelType w:val="hybridMultilevel"/>
    <w:tmpl w:val="9C7A801E"/>
    <w:lvl w:ilvl="0" w:tplc="FD4CD24E">
      <w:start w:val="1"/>
      <w:numFmt w:val="decimal"/>
      <w:lvlText w:val="%1."/>
      <w:lvlJc w:val="left"/>
      <w:pPr>
        <w:ind w:left="780" w:hanging="420"/>
      </w:pPr>
      <w:rPr>
        <w:rFonts w:ascii="Times New Roman" w:hAnsi="Times New Roman" w:cs="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E8306F"/>
    <w:multiLevelType w:val="multilevel"/>
    <w:tmpl w:val="A2C02D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6"/>
    <w:lvlOverride w:ilvl="0">
      <w:lvl w:ilvl="0">
        <w:start w:val="1"/>
        <w:numFmt w:val="decimal"/>
        <w:lvlText w:val="1.%1."/>
        <w:legacy w:legacy="1" w:legacySpace="0" w:legacyIndent="398"/>
        <w:lvlJc w:val="left"/>
        <w:rPr>
          <w:rFonts w:ascii="Times New Roman" w:hAnsi="Times New Roman" w:cs="Times New Roman" w:hint="default"/>
        </w:rPr>
      </w:lvl>
    </w:lvlOverride>
  </w:num>
  <w:num w:numId="3">
    <w:abstractNumId w:val="25"/>
  </w:num>
  <w:num w:numId="4">
    <w:abstractNumId w:val="35"/>
  </w:num>
  <w:num w:numId="5">
    <w:abstractNumId w:val="15"/>
  </w:num>
  <w:num w:numId="6">
    <w:abstractNumId w:val="20"/>
  </w:num>
  <w:num w:numId="7">
    <w:abstractNumId w:val="18"/>
  </w:num>
  <w:num w:numId="8">
    <w:abstractNumId w:val="30"/>
  </w:num>
  <w:num w:numId="9">
    <w:abstractNumId w:val="16"/>
  </w:num>
  <w:num w:numId="10">
    <w:abstractNumId w:val="8"/>
  </w:num>
  <w:num w:numId="11">
    <w:abstractNumId w:val="10"/>
  </w:num>
  <w:num w:numId="12">
    <w:abstractNumId w:val="10"/>
    <w:lvlOverride w:ilvl="0">
      <w:lvl w:ilvl="0">
        <w:start w:val="1"/>
        <w:numFmt w:val="decimal"/>
        <w:lvlText w:val="9.%1."/>
        <w:legacy w:legacy="1" w:legacySpace="0" w:legacyIndent="423"/>
        <w:lvlJc w:val="left"/>
        <w:rPr>
          <w:rFonts w:ascii="Times New Roman" w:hAnsi="Times New Roman" w:cs="Times New Roman" w:hint="default"/>
        </w:rPr>
      </w:lvl>
    </w:lvlOverride>
  </w:num>
  <w:num w:numId="13">
    <w:abstractNumId w:val="1"/>
  </w:num>
  <w:num w:numId="14">
    <w:abstractNumId w:val="36"/>
  </w:num>
  <w:num w:numId="15">
    <w:abstractNumId w:val="2"/>
  </w:num>
  <w:num w:numId="16">
    <w:abstractNumId w:val="33"/>
  </w:num>
  <w:num w:numId="17">
    <w:abstractNumId w:val="34"/>
  </w:num>
  <w:num w:numId="18">
    <w:abstractNumId w:val="0"/>
  </w:num>
  <w:num w:numId="19">
    <w:abstractNumId w:val="38"/>
  </w:num>
  <w:num w:numId="20">
    <w:abstractNumId w:val="38"/>
    <w:lvlOverride w:ilvl="0">
      <w:lvl w:ilvl="0">
        <w:start w:val="1"/>
        <w:numFmt w:val="decimal"/>
        <w:lvlText w:val="3.%1."/>
        <w:legacy w:legacy="1" w:legacySpace="0" w:legacyIndent="417"/>
        <w:lvlJc w:val="left"/>
        <w:rPr>
          <w:rFonts w:ascii="Times New Roman" w:hAnsi="Times New Roman" w:cs="Times New Roman" w:hint="default"/>
        </w:rPr>
      </w:lvl>
    </w:lvlOverride>
  </w:num>
  <w:num w:numId="21">
    <w:abstractNumId w:val="5"/>
  </w:num>
  <w:num w:numId="22">
    <w:abstractNumId w:val="31"/>
  </w:num>
  <w:num w:numId="23">
    <w:abstractNumId w:val="31"/>
    <w:lvlOverride w:ilvl="0">
      <w:lvl w:ilvl="0">
        <w:start w:val="1"/>
        <w:numFmt w:val="decimal"/>
        <w:lvlText w:val="4.%1."/>
        <w:legacy w:legacy="1" w:legacySpace="0" w:legacyIndent="471"/>
        <w:lvlJc w:val="left"/>
        <w:rPr>
          <w:rFonts w:ascii="Times New Roman" w:hAnsi="Times New Roman" w:cs="Times New Roman" w:hint="default"/>
        </w:rPr>
      </w:lvl>
    </w:lvlOverride>
  </w:num>
  <w:num w:numId="24">
    <w:abstractNumId w:val="3"/>
  </w:num>
  <w:num w:numId="25">
    <w:abstractNumId w:val="21"/>
  </w:num>
  <w:num w:numId="26">
    <w:abstractNumId w:val="7"/>
  </w:num>
  <w:num w:numId="27">
    <w:abstractNumId w:val="14"/>
  </w:num>
  <w:num w:numId="28">
    <w:abstractNumId w:val="26"/>
  </w:num>
  <w:num w:numId="29">
    <w:abstractNumId w:val="22"/>
  </w:num>
  <w:num w:numId="30">
    <w:abstractNumId w:val="28"/>
  </w:num>
  <w:num w:numId="31">
    <w:abstractNumId w:val="23"/>
  </w:num>
  <w:num w:numId="32">
    <w:abstractNumId w:val="11"/>
  </w:num>
  <w:num w:numId="33">
    <w:abstractNumId w:val="9"/>
  </w:num>
  <w:num w:numId="34">
    <w:abstractNumId w:val="40"/>
  </w:num>
  <w:num w:numId="35">
    <w:abstractNumId w:val="32"/>
  </w:num>
  <w:num w:numId="36">
    <w:abstractNumId w:val="19"/>
  </w:num>
  <w:num w:numId="37">
    <w:abstractNumId w:val="29"/>
  </w:num>
  <w:num w:numId="38">
    <w:abstractNumId w:val="13"/>
  </w:num>
  <w:num w:numId="39">
    <w:abstractNumId w:val="4"/>
  </w:num>
  <w:num w:numId="40">
    <w:abstractNumId w:val="39"/>
  </w:num>
  <w:num w:numId="41">
    <w:abstractNumId w:val="37"/>
  </w:num>
  <w:num w:numId="42">
    <w:abstractNumId w:val="24"/>
  </w:num>
  <w:num w:numId="43">
    <w:abstractNumId w:val="12"/>
  </w:num>
  <w:num w:numId="44">
    <w:abstractNumId w:val="2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8B"/>
    <w:rsid w:val="00001006"/>
    <w:rsid w:val="0004315A"/>
    <w:rsid w:val="00064DFF"/>
    <w:rsid w:val="000B798B"/>
    <w:rsid w:val="000D3842"/>
    <w:rsid w:val="00107672"/>
    <w:rsid w:val="00132F89"/>
    <w:rsid w:val="0016668D"/>
    <w:rsid w:val="001D57C7"/>
    <w:rsid w:val="001F1D2F"/>
    <w:rsid w:val="0026563A"/>
    <w:rsid w:val="00270995"/>
    <w:rsid w:val="00283B91"/>
    <w:rsid w:val="00291947"/>
    <w:rsid w:val="0029734A"/>
    <w:rsid w:val="002A79BD"/>
    <w:rsid w:val="002E2EDB"/>
    <w:rsid w:val="002F15BF"/>
    <w:rsid w:val="00307734"/>
    <w:rsid w:val="00315F0B"/>
    <w:rsid w:val="00361C42"/>
    <w:rsid w:val="003707C0"/>
    <w:rsid w:val="00374AE0"/>
    <w:rsid w:val="00393EE1"/>
    <w:rsid w:val="003C7538"/>
    <w:rsid w:val="003D5AA6"/>
    <w:rsid w:val="004056D1"/>
    <w:rsid w:val="00470931"/>
    <w:rsid w:val="004A34C8"/>
    <w:rsid w:val="004C6B7E"/>
    <w:rsid w:val="004C7FA6"/>
    <w:rsid w:val="004E127B"/>
    <w:rsid w:val="004F251A"/>
    <w:rsid w:val="004F551B"/>
    <w:rsid w:val="00501EDB"/>
    <w:rsid w:val="00530950"/>
    <w:rsid w:val="00536056"/>
    <w:rsid w:val="00545A3A"/>
    <w:rsid w:val="00547F44"/>
    <w:rsid w:val="005B004A"/>
    <w:rsid w:val="005C442C"/>
    <w:rsid w:val="005E53A8"/>
    <w:rsid w:val="005F40DD"/>
    <w:rsid w:val="00654C88"/>
    <w:rsid w:val="00685B8B"/>
    <w:rsid w:val="007213BE"/>
    <w:rsid w:val="00747B62"/>
    <w:rsid w:val="007613D8"/>
    <w:rsid w:val="007D7DF0"/>
    <w:rsid w:val="00821540"/>
    <w:rsid w:val="00836A12"/>
    <w:rsid w:val="008C2411"/>
    <w:rsid w:val="008D248A"/>
    <w:rsid w:val="00900D3A"/>
    <w:rsid w:val="00945EDB"/>
    <w:rsid w:val="009721CE"/>
    <w:rsid w:val="00987EB3"/>
    <w:rsid w:val="0099339F"/>
    <w:rsid w:val="009A5D94"/>
    <w:rsid w:val="009C7C6F"/>
    <w:rsid w:val="00A11BFF"/>
    <w:rsid w:val="00A60C17"/>
    <w:rsid w:val="00A7343A"/>
    <w:rsid w:val="00AB6AA6"/>
    <w:rsid w:val="00AE7DB1"/>
    <w:rsid w:val="00AF2BE9"/>
    <w:rsid w:val="00B0078B"/>
    <w:rsid w:val="00B15E21"/>
    <w:rsid w:val="00B43800"/>
    <w:rsid w:val="00B44007"/>
    <w:rsid w:val="00BA08D1"/>
    <w:rsid w:val="00BF7ACD"/>
    <w:rsid w:val="00C720CB"/>
    <w:rsid w:val="00C94A2C"/>
    <w:rsid w:val="00C958C8"/>
    <w:rsid w:val="00CA2C59"/>
    <w:rsid w:val="00CB2141"/>
    <w:rsid w:val="00CC52C7"/>
    <w:rsid w:val="00CD4081"/>
    <w:rsid w:val="00CE44F6"/>
    <w:rsid w:val="00D3503A"/>
    <w:rsid w:val="00D5316E"/>
    <w:rsid w:val="00D6305F"/>
    <w:rsid w:val="00DC143D"/>
    <w:rsid w:val="00E00011"/>
    <w:rsid w:val="00E11D67"/>
    <w:rsid w:val="00E16265"/>
    <w:rsid w:val="00E472FF"/>
    <w:rsid w:val="00E702DF"/>
    <w:rsid w:val="00E77839"/>
    <w:rsid w:val="00ED4234"/>
    <w:rsid w:val="00F05774"/>
    <w:rsid w:val="00F217A1"/>
    <w:rsid w:val="00F378ED"/>
    <w:rsid w:val="00F60237"/>
    <w:rsid w:val="00F726A5"/>
    <w:rsid w:val="00FA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90549"/>
  <w14:defaultImageDpi w14:val="0"/>
  <w15:docId w15:val="{0DD46755-32E9-4146-8648-FF743E77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C88"/>
    <w:rPr>
      <w:color w:val="0563C1" w:themeColor="hyperlink"/>
      <w:u w:val="single"/>
    </w:rPr>
  </w:style>
  <w:style w:type="paragraph" w:styleId="ListParagraph">
    <w:name w:val="List Paragraph"/>
    <w:basedOn w:val="Normal"/>
    <w:uiPriority w:val="34"/>
    <w:qFormat/>
    <w:rsid w:val="00E77839"/>
    <w:pPr>
      <w:ind w:left="720"/>
      <w:contextualSpacing/>
    </w:pPr>
  </w:style>
  <w:style w:type="paragraph" w:styleId="BalloonText">
    <w:name w:val="Balloon Text"/>
    <w:basedOn w:val="Normal"/>
    <w:link w:val="BalloonTextChar"/>
    <w:uiPriority w:val="99"/>
    <w:semiHidden/>
    <w:unhideWhenUsed/>
    <w:rsid w:val="00297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34A"/>
    <w:rPr>
      <w:rFonts w:ascii="Segoe UI" w:hAnsi="Segoe UI" w:cs="Segoe UI"/>
      <w:sz w:val="18"/>
      <w:szCs w:val="18"/>
    </w:rPr>
  </w:style>
  <w:style w:type="character" w:styleId="UnresolvedMention">
    <w:name w:val="Unresolved Mention"/>
    <w:basedOn w:val="DefaultParagraphFont"/>
    <w:uiPriority w:val="99"/>
    <w:semiHidden/>
    <w:unhideWhenUsed/>
    <w:rsid w:val="002F1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asvarti.lv" TargetMode="External"/><Relationship Id="rId3" Type="http://schemas.openxmlformats.org/officeDocument/2006/relationships/styles" Target="styles.xml"/><Relationship Id="rId7" Type="http://schemas.openxmlformats.org/officeDocument/2006/relationships/hyperlink" Target="http://www.ventspil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rasvart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asvart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7A2B-CF0B-4ABF-A7A0-DA021C41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Tehniskais direktors</dc:creator>
  <cp:lastModifiedBy>Izpilddirektors</cp:lastModifiedBy>
  <cp:revision>8</cp:revision>
  <cp:lastPrinted>2019-02-01T08:57:00Z</cp:lastPrinted>
  <dcterms:created xsi:type="dcterms:W3CDTF">2019-04-16T05:45:00Z</dcterms:created>
  <dcterms:modified xsi:type="dcterms:W3CDTF">2019-04-17T07:53:00Z</dcterms:modified>
</cp:coreProperties>
</file>